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95BA" w14:textId="320161A7" w:rsidR="000D07C4" w:rsidRPr="00AB0C23" w:rsidRDefault="000D07C4" w:rsidP="007B03F1">
      <w:pPr>
        <w:pStyle w:val="Title"/>
        <w:rPr>
          <w:rFonts w:eastAsiaTheme="minorHAnsi"/>
          <w:lang w:val="en-CA"/>
        </w:rPr>
      </w:pPr>
      <w:bookmarkStart w:id="0" w:name="_GoBack"/>
      <w:bookmarkEnd w:id="0"/>
      <w:r>
        <w:rPr>
          <w:rFonts w:eastAsiaTheme="minorHAnsi"/>
          <w:lang w:val="en-CA"/>
        </w:rPr>
        <w:t>Worship Service Template for PIE Day</w:t>
      </w:r>
    </w:p>
    <w:p w14:paraId="07380A4B" w14:textId="5CB081AB" w:rsidR="003854F7" w:rsidRPr="003854F7" w:rsidRDefault="0039244C" w:rsidP="003854F7">
      <w:pPr>
        <w:rPr>
          <w:i/>
          <w:lang w:val="en-CA"/>
        </w:rPr>
      </w:pPr>
      <w:r>
        <w:rPr>
          <w:i/>
          <w:lang w:val="en-CA"/>
        </w:rPr>
        <w:t>B</w:t>
      </w:r>
      <w:r w:rsidR="003854F7" w:rsidRPr="003854F7">
        <w:rPr>
          <w:i/>
          <w:lang w:val="en-CA"/>
        </w:rPr>
        <w:t>y former Moderator the Very Rev. Gary Paterson</w:t>
      </w:r>
      <w:r w:rsidR="003854F7">
        <w:rPr>
          <w:i/>
          <w:lang w:val="en-CA"/>
        </w:rPr>
        <w:t>. Originally written for</w:t>
      </w:r>
      <w:r w:rsidR="003854F7" w:rsidRPr="003854F7">
        <w:rPr>
          <w:i/>
          <w:lang w:val="en-CA"/>
        </w:rPr>
        <w:t xml:space="preserve"> pieday.ca</w:t>
      </w:r>
      <w:r w:rsidR="003854F7">
        <w:rPr>
          <w:i/>
          <w:lang w:val="en-CA"/>
        </w:rPr>
        <w:t>. Used with permission.</w:t>
      </w:r>
    </w:p>
    <w:p w14:paraId="0BEF8D55" w14:textId="77777777" w:rsidR="000D07C4" w:rsidRDefault="000D07C4" w:rsidP="004A65B5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About </w:t>
      </w:r>
      <w:r w:rsidR="007B03F1">
        <w:rPr>
          <w:rFonts w:eastAsiaTheme="minorHAnsi"/>
        </w:rPr>
        <w:t>T</w:t>
      </w:r>
      <w:r>
        <w:rPr>
          <w:rFonts w:eastAsiaTheme="minorHAnsi"/>
        </w:rPr>
        <w:t xml:space="preserve">his </w:t>
      </w:r>
      <w:r w:rsidR="007B03F1">
        <w:rPr>
          <w:rFonts w:eastAsiaTheme="minorHAnsi"/>
        </w:rPr>
        <w:t>O</w:t>
      </w:r>
      <w:r>
        <w:rPr>
          <w:rFonts w:eastAsiaTheme="minorHAnsi"/>
        </w:rPr>
        <w:t xml:space="preserve">rder of </w:t>
      </w:r>
      <w:r w:rsidR="007B03F1">
        <w:rPr>
          <w:rFonts w:eastAsiaTheme="minorHAnsi"/>
        </w:rPr>
        <w:t>S</w:t>
      </w:r>
      <w:r>
        <w:rPr>
          <w:rFonts w:eastAsiaTheme="minorHAnsi"/>
        </w:rPr>
        <w:t>ervice</w:t>
      </w:r>
    </w:p>
    <w:p w14:paraId="000D9E32" w14:textId="11654752" w:rsidR="000D07C4" w:rsidRDefault="000D07C4" w:rsidP="004A65B5">
      <w:pPr>
        <w:rPr>
          <w:lang w:val="en-CA"/>
        </w:rPr>
      </w:pPr>
      <w:r>
        <w:rPr>
          <w:lang w:val="en-CA"/>
        </w:rPr>
        <w:t>So often we as trans, non-binary, gender queer, queer, Two Spirit, intersex people, and</w:t>
      </w:r>
      <w:r w:rsidR="004A65B5">
        <w:rPr>
          <w:lang w:val="en-CA"/>
        </w:rPr>
        <w:t xml:space="preserve"> </w:t>
      </w:r>
      <w:r>
        <w:rPr>
          <w:lang w:val="en-CA"/>
        </w:rPr>
        <w:t>many more, are made invisible in worship. We become part of generic welcome to</w:t>
      </w:r>
      <w:r w:rsidR="004A65B5">
        <w:rPr>
          <w:lang w:val="en-CA"/>
        </w:rPr>
        <w:t xml:space="preserve"> </w:t>
      </w:r>
      <w:r>
        <w:rPr>
          <w:lang w:val="en-CA"/>
        </w:rPr>
        <w:t>everyone, or are cast as being welcome “regardless” or “despite” our diversity, not</w:t>
      </w:r>
      <w:r w:rsidR="004A65B5">
        <w:rPr>
          <w:lang w:val="en-CA"/>
        </w:rPr>
        <w:t xml:space="preserve"> </w:t>
      </w:r>
      <w:r>
        <w:rPr>
          <w:lang w:val="en-CA"/>
        </w:rPr>
        <w:t xml:space="preserve">because of it. This is especially true for many racialized and Indigenous </w:t>
      </w:r>
      <w:r w:rsidR="00AB0C23">
        <w:t>2SLGBTQIA+</w:t>
      </w:r>
      <w:r>
        <w:rPr>
          <w:lang w:val="en-CA"/>
        </w:rPr>
        <w:t xml:space="preserve"> people,</w:t>
      </w:r>
      <w:r w:rsidR="004A65B5">
        <w:rPr>
          <w:lang w:val="en-CA"/>
        </w:rPr>
        <w:t xml:space="preserve"> </w:t>
      </w:r>
      <w:r>
        <w:rPr>
          <w:lang w:val="en-CA"/>
        </w:rPr>
        <w:t xml:space="preserve">and </w:t>
      </w:r>
      <w:r w:rsidR="00AB0C23">
        <w:t>2SLGBTQIA+</w:t>
      </w:r>
      <w:r>
        <w:rPr>
          <w:lang w:val="en-CA"/>
        </w:rPr>
        <w:t xml:space="preserve"> people with disabilities.</w:t>
      </w:r>
    </w:p>
    <w:p w14:paraId="257A8D00" w14:textId="77777777" w:rsidR="000D07C4" w:rsidRDefault="000D07C4" w:rsidP="004A65B5">
      <w:pPr>
        <w:rPr>
          <w:lang w:val="en-CA"/>
        </w:rPr>
      </w:pPr>
      <w:r>
        <w:rPr>
          <w:lang w:val="en-CA"/>
        </w:rPr>
        <w:t>So be creative in how you interpret and contextualize these resources! Customize them</w:t>
      </w:r>
      <w:r w:rsidR="004A65B5">
        <w:rPr>
          <w:lang w:val="en-CA"/>
        </w:rPr>
        <w:t xml:space="preserve"> </w:t>
      </w:r>
      <w:r>
        <w:rPr>
          <w:lang w:val="en-CA"/>
        </w:rPr>
        <w:t>for an online service or event</w:t>
      </w:r>
      <w:r w:rsidR="007B03F1">
        <w:rPr>
          <w:rFonts w:cs="Calibri"/>
          <w:lang w:val="en-CA"/>
        </w:rPr>
        <w:t>―</w:t>
      </w:r>
      <w:r>
        <w:rPr>
          <w:lang w:val="en-CA"/>
        </w:rPr>
        <w:t>make it your own! Take the time to name us and celebrate</w:t>
      </w:r>
      <w:r w:rsidR="004A65B5">
        <w:rPr>
          <w:lang w:val="en-CA"/>
        </w:rPr>
        <w:t xml:space="preserve"> </w:t>
      </w:r>
      <w:r>
        <w:rPr>
          <w:lang w:val="en-CA"/>
        </w:rPr>
        <w:t>us in all our diversity. May these resources and many others challenge us to embrace and</w:t>
      </w:r>
      <w:r w:rsidR="004A65B5">
        <w:rPr>
          <w:lang w:val="en-CA"/>
        </w:rPr>
        <w:t xml:space="preserve"> </w:t>
      </w:r>
      <w:proofErr w:type="spellStart"/>
      <w:r>
        <w:rPr>
          <w:lang w:val="en-CA"/>
        </w:rPr>
        <w:t>enflesh</w:t>
      </w:r>
      <w:proofErr w:type="spellEnd"/>
      <w:r>
        <w:rPr>
          <w:lang w:val="en-CA"/>
        </w:rPr>
        <w:t xml:space="preserve"> the radical, prophetic, deeply inclusive call of the Good News.</w:t>
      </w:r>
    </w:p>
    <w:p w14:paraId="6980129D" w14:textId="77777777" w:rsidR="000D07C4" w:rsidRDefault="004A65B5" w:rsidP="007B03F1">
      <w:pPr>
        <w:spacing w:after="480"/>
        <w:rPr>
          <w:lang w:val="en-CA"/>
        </w:rPr>
      </w:pPr>
      <w:r>
        <w:rPr>
          <w:rFonts w:cs="Calibri"/>
          <w:lang w:val="en-CA"/>
        </w:rPr>
        <w:t>―</w:t>
      </w:r>
      <w:r w:rsidR="000D07C4" w:rsidRPr="00666400">
        <w:rPr>
          <w:i/>
          <w:lang w:val="en-CA"/>
        </w:rPr>
        <w:t>Affirming Connections and Affirm United/S’affirmer Ensemble</w:t>
      </w:r>
    </w:p>
    <w:p w14:paraId="715701CD" w14:textId="77777777" w:rsidR="000D07C4" w:rsidRPr="007B03F1" w:rsidRDefault="007B03F1" w:rsidP="007B03F1">
      <w:pPr>
        <w:pStyle w:val="Heading1"/>
        <w:rPr>
          <w:rStyle w:val="Heading1Char"/>
          <w:b/>
          <w:bCs/>
        </w:rPr>
      </w:pPr>
      <w:r w:rsidRPr="007B03F1">
        <w:t>A</w:t>
      </w:r>
      <w:r w:rsidR="000D07C4" w:rsidRPr="007B03F1">
        <w:rPr>
          <w:rStyle w:val="Heading1Char"/>
          <w:b/>
          <w:bCs/>
        </w:rPr>
        <w:t>ffirming Liturgy for National Affirming/PIE Day</w:t>
      </w:r>
    </w:p>
    <w:p w14:paraId="31ECFD79" w14:textId="77777777" w:rsidR="000D07C4" w:rsidRPr="007B03F1" w:rsidRDefault="000D07C4" w:rsidP="007B03F1">
      <w:pPr>
        <w:rPr>
          <w:i/>
          <w:lang w:val="en-CA"/>
        </w:rPr>
      </w:pPr>
      <w:r w:rsidRPr="007B03F1">
        <w:rPr>
          <w:i/>
          <w:lang w:val="en-CA"/>
        </w:rPr>
        <w:t>by the Very Rev. Gary Paterson</w:t>
      </w:r>
    </w:p>
    <w:p w14:paraId="6BC4E94A" w14:textId="77777777" w:rsidR="007B03F1" w:rsidRDefault="000D07C4" w:rsidP="00D621CE">
      <w:pPr>
        <w:pStyle w:val="Heading2"/>
        <w:rPr>
          <w:rFonts w:eastAsiaTheme="minorHAnsi"/>
        </w:rPr>
      </w:pPr>
      <w:r>
        <w:rPr>
          <w:rFonts w:eastAsiaTheme="minorHAnsi"/>
        </w:rPr>
        <w:t>O</w:t>
      </w:r>
      <w:r w:rsidR="007B03F1">
        <w:rPr>
          <w:rFonts w:eastAsiaTheme="minorHAnsi"/>
        </w:rPr>
        <w:t>pening</w:t>
      </w:r>
    </w:p>
    <w:p w14:paraId="7C36B005" w14:textId="77777777" w:rsidR="000D07C4" w:rsidRDefault="007B03F1" w:rsidP="00E6665F">
      <w:pPr>
        <w:rPr>
          <w:lang w:val="en-CA"/>
        </w:rPr>
      </w:pPr>
      <w:r>
        <w:rPr>
          <w:lang w:val="en-CA"/>
        </w:rPr>
        <w:t>M</w:t>
      </w:r>
      <w:r w:rsidR="000D07C4">
        <w:rPr>
          <w:lang w:val="en-CA"/>
        </w:rPr>
        <w:t>ark the beginning of worship in some way</w:t>
      </w:r>
      <w:r>
        <w:rPr>
          <w:lang w:val="en-CA"/>
        </w:rPr>
        <w:t>.</w:t>
      </w:r>
      <w:r w:rsidR="00666400">
        <w:rPr>
          <w:lang w:val="en-CA"/>
        </w:rPr>
        <w:t xml:space="preserve"> </w:t>
      </w:r>
      <w:r w:rsidR="000D07C4">
        <w:rPr>
          <w:lang w:val="en-CA"/>
        </w:rPr>
        <w:t>Example: The sound of a Zen bell/gong ringin</w:t>
      </w:r>
      <w:r w:rsidR="00666400">
        <w:rPr>
          <w:lang w:val="en-CA"/>
        </w:rPr>
        <w:t>g.</w:t>
      </w:r>
    </w:p>
    <w:p w14:paraId="590B9EA2" w14:textId="77777777" w:rsidR="000D07C4" w:rsidRPr="007B03F1" w:rsidRDefault="007B03F1" w:rsidP="00D621CE">
      <w:pPr>
        <w:pStyle w:val="Heading2"/>
        <w:rPr>
          <w:rFonts w:eastAsiaTheme="minorHAnsi"/>
        </w:rPr>
      </w:pPr>
      <w:r>
        <w:t>Words of Welcome</w:t>
      </w:r>
    </w:p>
    <w:p w14:paraId="2DD19F91" w14:textId="77777777" w:rsidR="000D07C4" w:rsidRDefault="000D07C4" w:rsidP="00E6665F">
      <w:pPr>
        <w:rPr>
          <w:lang w:val="en-CA"/>
        </w:rPr>
      </w:pPr>
      <w:r>
        <w:rPr>
          <w:lang w:val="en-CA"/>
        </w:rPr>
        <w:t>(</w:t>
      </w:r>
      <w:r w:rsidRPr="00666400">
        <w:rPr>
          <w:i/>
          <w:lang w:val="en-CA"/>
        </w:rPr>
        <w:t>Defining who you are, perhaps including your vision or mission statement, or</w:t>
      </w:r>
      <w:r w:rsidR="00E6665F" w:rsidRPr="00666400">
        <w:rPr>
          <w:i/>
          <w:lang w:val="en-CA"/>
        </w:rPr>
        <w:t xml:space="preserve"> </w:t>
      </w:r>
      <w:r w:rsidRPr="00666400">
        <w:rPr>
          <w:i/>
          <w:lang w:val="en-CA"/>
        </w:rPr>
        <w:t>some portion of it that works for on-line attention.</w:t>
      </w:r>
      <w:r w:rsidR="00666400" w:rsidRPr="00666400">
        <w:rPr>
          <w:i/>
          <w:lang w:val="en-CA"/>
        </w:rPr>
        <w:t xml:space="preserve"> </w:t>
      </w:r>
      <w:r w:rsidRPr="00666400">
        <w:rPr>
          <w:i/>
          <w:lang w:val="en-CA"/>
        </w:rPr>
        <w:t>An example</w:t>
      </w:r>
      <w:r w:rsidR="00666400" w:rsidRPr="00666400">
        <w:rPr>
          <w:i/>
          <w:lang w:val="en-CA"/>
        </w:rPr>
        <w:t>:</w:t>
      </w:r>
      <w:r w:rsidR="00666400">
        <w:rPr>
          <w:lang w:val="en-CA"/>
        </w:rPr>
        <w:t>)</w:t>
      </w:r>
    </w:p>
    <w:p w14:paraId="5DE35B09" w14:textId="4E1C6487" w:rsidR="000D07C4" w:rsidRDefault="000D07C4" w:rsidP="00E6665F">
      <w:pPr>
        <w:rPr>
          <w:lang w:val="en-CA"/>
        </w:rPr>
      </w:pPr>
      <w:r>
        <w:rPr>
          <w:lang w:val="en-CA"/>
        </w:rPr>
        <w:t>Welcome to this time of worship at….</w:t>
      </w:r>
      <w:r w:rsidR="00E6665F">
        <w:rPr>
          <w:lang w:val="en-CA"/>
        </w:rPr>
        <w:br/>
      </w:r>
      <w:r>
        <w:rPr>
          <w:lang w:val="en-CA"/>
        </w:rPr>
        <w:t>We are so glad you are here.</w:t>
      </w:r>
      <w:r w:rsidR="00E6665F">
        <w:rPr>
          <w:lang w:val="en-CA"/>
        </w:rPr>
        <w:br/>
      </w:r>
      <w:r>
        <w:rPr>
          <w:lang w:val="en-CA"/>
        </w:rPr>
        <w:t xml:space="preserve">We are an open-minded, open-hearted, </w:t>
      </w:r>
      <w:r w:rsidR="0048560D">
        <w:t xml:space="preserve">2SLGBTQIA+ </w:t>
      </w:r>
      <w:r>
        <w:rPr>
          <w:lang w:val="en-CA"/>
        </w:rPr>
        <w:t>affirming community,</w:t>
      </w:r>
      <w:r w:rsidR="00E6665F">
        <w:rPr>
          <w:lang w:val="en-CA"/>
        </w:rPr>
        <w:br/>
      </w:r>
      <w:r>
        <w:rPr>
          <w:lang w:val="en-CA"/>
        </w:rPr>
        <w:t>seeking to follow in the way of Jesus,</w:t>
      </w:r>
      <w:r w:rsidR="00E6665F">
        <w:rPr>
          <w:lang w:val="en-CA"/>
        </w:rPr>
        <w:br/>
      </w:r>
      <w:r>
        <w:rPr>
          <w:lang w:val="en-CA"/>
        </w:rPr>
        <w:t>and engage in the work of compassion, love</w:t>
      </w:r>
      <w:r w:rsidR="00E6665F">
        <w:rPr>
          <w:lang w:val="en-CA"/>
        </w:rPr>
        <w:t>,</w:t>
      </w:r>
      <w:r>
        <w:rPr>
          <w:lang w:val="en-CA"/>
        </w:rPr>
        <w:t xml:space="preserve"> and justice.</w:t>
      </w:r>
      <w:r w:rsidR="00E6665F">
        <w:rPr>
          <w:lang w:val="en-CA"/>
        </w:rPr>
        <w:br/>
      </w:r>
      <w:r>
        <w:rPr>
          <w:lang w:val="en-CA"/>
        </w:rPr>
        <w:t>Wherever you are in your faith journey, with whatever questions you carry,</w:t>
      </w:r>
      <w:r w:rsidR="00E6665F">
        <w:rPr>
          <w:lang w:val="en-CA"/>
        </w:rPr>
        <w:br/>
      </w:r>
      <w:r>
        <w:rPr>
          <w:lang w:val="en-CA"/>
        </w:rPr>
        <w:t>you are welcome here.</w:t>
      </w:r>
      <w:r w:rsidR="00E6665F">
        <w:rPr>
          <w:lang w:val="en-CA"/>
        </w:rPr>
        <w:br/>
      </w:r>
      <w:r>
        <w:rPr>
          <w:lang w:val="en-CA"/>
        </w:rPr>
        <w:t>Whomever you love, whatever your gender identity, your sexual orientation,</w:t>
      </w:r>
      <w:r w:rsidR="00E6665F">
        <w:rPr>
          <w:lang w:val="en-CA"/>
        </w:rPr>
        <w:br/>
      </w:r>
      <w:r>
        <w:rPr>
          <w:lang w:val="en-CA"/>
        </w:rPr>
        <w:t>your ethnicity, race or ability,</w:t>
      </w:r>
      <w:r w:rsidR="00E6665F">
        <w:rPr>
          <w:lang w:val="en-CA"/>
        </w:rPr>
        <w:br/>
      </w:r>
      <w:r>
        <w:rPr>
          <w:lang w:val="en-CA"/>
        </w:rPr>
        <w:t>you are welcome here.</w:t>
      </w:r>
    </w:p>
    <w:p w14:paraId="76284E8B" w14:textId="77777777" w:rsidR="00D621CE" w:rsidRDefault="000D07C4" w:rsidP="00D621CE">
      <w:pPr>
        <w:pStyle w:val="Heading2"/>
        <w:rPr>
          <w:rFonts w:eastAsiaTheme="minorHAnsi"/>
        </w:rPr>
      </w:pPr>
      <w:r>
        <w:rPr>
          <w:rFonts w:eastAsiaTheme="minorHAnsi"/>
        </w:rPr>
        <w:t>R</w:t>
      </w:r>
      <w:r w:rsidR="00D621CE">
        <w:rPr>
          <w:rFonts w:eastAsiaTheme="minorHAnsi"/>
        </w:rPr>
        <w:t xml:space="preserve">ecognition of </w:t>
      </w:r>
      <w:r w:rsidR="00B118BC">
        <w:rPr>
          <w:rFonts w:eastAsiaTheme="minorHAnsi"/>
        </w:rPr>
        <w:t>Indigenous</w:t>
      </w:r>
      <w:r w:rsidR="00D621CE">
        <w:rPr>
          <w:rFonts w:eastAsiaTheme="minorHAnsi"/>
        </w:rPr>
        <w:t xml:space="preserve"> Territory</w:t>
      </w:r>
    </w:p>
    <w:p w14:paraId="035A2861" w14:textId="77777777" w:rsidR="000D07C4" w:rsidRDefault="000D07C4" w:rsidP="00596171">
      <w:pPr>
        <w:rPr>
          <w:lang w:val="en-CA"/>
        </w:rPr>
      </w:pPr>
      <w:r>
        <w:t xml:space="preserve">We acknowledge that we are living and worshipping on the </w:t>
      </w:r>
      <w:proofErr w:type="spellStart"/>
      <w:r>
        <w:t>unceded</w:t>
      </w:r>
      <w:proofErr w:type="spellEnd"/>
      <w:r>
        <w:t xml:space="preserve"> territory</w:t>
      </w:r>
      <w:r w:rsidR="00596171">
        <w:t xml:space="preserve"> </w:t>
      </w:r>
      <w:r>
        <w:rPr>
          <w:lang w:val="en-CA"/>
        </w:rPr>
        <w:t xml:space="preserve">of the…People. </w:t>
      </w:r>
      <w:r>
        <w:rPr>
          <w:lang w:val="en-CA"/>
        </w:rPr>
        <w:lastRenderedPageBreak/>
        <w:t>We seek to walk together with our Indigenous brothers</w:t>
      </w:r>
      <w:r w:rsidR="00596171">
        <w:rPr>
          <w:lang w:val="en-CA"/>
        </w:rPr>
        <w:t xml:space="preserve"> </w:t>
      </w:r>
      <w:r>
        <w:rPr>
          <w:lang w:val="en-CA"/>
        </w:rPr>
        <w:t>and sisters in the spirit of justice and reconciliation.</w:t>
      </w:r>
    </w:p>
    <w:p w14:paraId="34CBCAB6" w14:textId="77777777" w:rsidR="000D07C4" w:rsidRDefault="000D07C4" w:rsidP="00596171">
      <w:pPr>
        <w:rPr>
          <w:lang w:val="en-CA"/>
        </w:rPr>
      </w:pPr>
      <w:r>
        <w:rPr>
          <w:lang w:val="en-CA"/>
        </w:rPr>
        <w:t>(</w:t>
      </w:r>
      <w:r w:rsidRPr="00596171">
        <w:rPr>
          <w:i/>
          <w:lang w:val="en-CA"/>
        </w:rPr>
        <w:t>Given the realities of online worship, where people may be connecting from</w:t>
      </w:r>
      <w:r w:rsidR="00596171" w:rsidRPr="00596171">
        <w:rPr>
          <w:i/>
          <w:lang w:val="en-CA"/>
        </w:rPr>
        <w:t xml:space="preserve"> </w:t>
      </w:r>
      <w:r w:rsidRPr="00596171">
        <w:rPr>
          <w:i/>
          <w:lang w:val="en-CA"/>
        </w:rPr>
        <w:t xml:space="preserve">many different places, you might want to invite people to write in the </w:t>
      </w:r>
      <w:r w:rsidR="003B7998">
        <w:rPr>
          <w:i/>
          <w:lang w:val="en-CA"/>
        </w:rPr>
        <w:t>c</w:t>
      </w:r>
      <w:r w:rsidRPr="00596171">
        <w:rPr>
          <w:i/>
          <w:lang w:val="en-CA"/>
        </w:rPr>
        <w:t>hat</w:t>
      </w:r>
      <w:r w:rsidR="00596171" w:rsidRPr="00596171">
        <w:rPr>
          <w:i/>
          <w:lang w:val="en-CA"/>
        </w:rPr>
        <w:t xml:space="preserve"> </w:t>
      </w:r>
      <w:r w:rsidR="003B7998">
        <w:rPr>
          <w:i/>
          <w:lang w:val="en-CA"/>
        </w:rPr>
        <w:t>b</w:t>
      </w:r>
      <w:r w:rsidRPr="00596171">
        <w:rPr>
          <w:i/>
          <w:lang w:val="en-CA"/>
        </w:rPr>
        <w:t xml:space="preserve">ox an acknowledgement of the </w:t>
      </w:r>
      <w:r w:rsidR="003B7998">
        <w:rPr>
          <w:i/>
          <w:lang w:val="en-CA"/>
        </w:rPr>
        <w:t>t</w:t>
      </w:r>
      <w:r w:rsidRPr="00596171">
        <w:rPr>
          <w:i/>
          <w:lang w:val="en-CA"/>
        </w:rPr>
        <w:t>erritory where they are living and</w:t>
      </w:r>
      <w:r w:rsidR="00596171" w:rsidRPr="00596171">
        <w:rPr>
          <w:i/>
          <w:lang w:val="en-CA"/>
        </w:rPr>
        <w:t xml:space="preserve"> </w:t>
      </w:r>
      <w:r w:rsidRPr="00596171">
        <w:rPr>
          <w:i/>
          <w:lang w:val="en-CA"/>
        </w:rPr>
        <w:t>worshipping.</w:t>
      </w:r>
      <w:r>
        <w:rPr>
          <w:lang w:val="en-CA"/>
        </w:rPr>
        <w:t>)</w:t>
      </w:r>
    </w:p>
    <w:p w14:paraId="092C67CF" w14:textId="77777777" w:rsidR="000D07C4" w:rsidRDefault="00D621CE" w:rsidP="00D621CE">
      <w:pPr>
        <w:pStyle w:val="Heading2"/>
        <w:rPr>
          <w:rFonts w:eastAsiaTheme="minorHAnsi"/>
        </w:rPr>
      </w:pPr>
      <w:r>
        <w:rPr>
          <w:rFonts w:eastAsiaTheme="minorHAnsi"/>
        </w:rPr>
        <w:t>Lighting of the Christ Candle</w:t>
      </w:r>
    </w:p>
    <w:p w14:paraId="079732D0" w14:textId="66E773A7" w:rsidR="000D07C4" w:rsidRDefault="000D07C4" w:rsidP="003B7998">
      <w:pPr>
        <w:rPr>
          <w:lang w:val="en-CA"/>
        </w:rPr>
      </w:pPr>
      <w:r>
        <w:rPr>
          <w:lang w:val="en-CA"/>
        </w:rPr>
        <w:t>(</w:t>
      </w:r>
      <w:r w:rsidRPr="003B7998">
        <w:rPr>
          <w:i/>
          <w:lang w:val="en-CA"/>
        </w:rPr>
        <w:t xml:space="preserve">It would be good to have this filmed in a household, with a child </w:t>
      </w:r>
      <w:r w:rsidR="00B118BC">
        <w:rPr>
          <w:i/>
          <w:lang w:val="en-CA"/>
        </w:rPr>
        <w:t xml:space="preserve">or </w:t>
      </w:r>
      <w:r w:rsidRPr="003B7998">
        <w:rPr>
          <w:i/>
          <w:lang w:val="en-CA"/>
        </w:rPr>
        <w:t>children</w:t>
      </w:r>
      <w:r w:rsidR="003B7998" w:rsidRPr="003B7998">
        <w:rPr>
          <w:i/>
          <w:lang w:val="en-CA"/>
        </w:rPr>
        <w:t xml:space="preserve"> </w:t>
      </w:r>
      <w:r w:rsidRPr="003B7998">
        <w:rPr>
          <w:i/>
          <w:lang w:val="en-CA"/>
        </w:rPr>
        <w:t>lighting the candle, with a parent assisting when/if needed, offering these</w:t>
      </w:r>
      <w:r w:rsidR="003B7998" w:rsidRPr="003B7998">
        <w:rPr>
          <w:i/>
          <w:lang w:val="en-CA"/>
        </w:rPr>
        <w:t xml:space="preserve"> </w:t>
      </w:r>
      <w:r w:rsidRPr="003B7998">
        <w:rPr>
          <w:i/>
          <w:lang w:val="en-CA"/>
        </w:rPr>
        <w:t xml:space="preserve">words adapted from </w:t>
      </w:r>
      <w:hyperlink r:id="rId10" w:history="1">
        <w:r w:rsidRPr="0048560D">
          <w:rPr>
            <w:rStyle w:val="Hyperlink"/>
            <w:i/>
            <w:lang w:val="en-CA"/>
          </w:rPr>
          <w:t>Godly Play</w:t>
        </w:r>
      </w:hyperlink>
      <w:r w:rsidR="00B118BC">
        <w:rPr>
          <w:i/>
          <w:lang w:val="en-CA"/>
        </w:rPr>
        <w:t>:</w:t>
      </w:r>
    </w:p>
    <w:p w14:paraId="4E851B65" w14:textId="77777777" w:rsidR="000D07C4" w:rsidRDefault="000D07C4" w:rsidP="003B7998">
      <w:pPr>
        <w:rPr>
          <w:lang w:val="en-CA"/>
        </w:rPr>
      </w:pPr>
      <w:bookmarkStart w:id="1" w:name="_Hlk65744064"/>
      <w:r>
        <w:rPr>
          <w:lang w:val="en-CA"/>
        </w:rPr>
        <w:t>There once was someone who said such wonderful things and did some</w:t>
      </w:r>
      <w:r w:rsidR="003B7998">
        <w:rPr>
          <w:lang w:val="en-CA"/>
        </w:rPr>
        <w:t xml:space="preserve"> </w:t>
      </w:r>
      <w:r>
        <w:rPr>
          <w:lang w:val="en-CA"/>
        </w:rPr>
        <w:t>amazing things that people couldn’t help but follow him. As they</w:t>
      </w:r>
      <w:r w:rsidR="003B7998">
        <w:rPr>
          <w:lang w:val="en-CA"/>
        </w:rPr>
        <w:t xml:space="preserve"> </w:t>
      </w:r>
      <w:r>
        <w:rPr>
          <w:lang w:val="en-CA"/>
        </w:rPr>
        <w:t>followed they asked lots of questions. Once they asked him who he</w:t>
      </w:r>
      <w:r w:rsidR="003B7998">
        <w:rPr>
          <w:lang w:val="en-CA"/>
        </w:rPr>
        <w:t xml:space="preserve"> </w:t>
      </w:r>
      <w:r>
        <w:rPr>
          <w:lang w:val="en-CA"/>
        </w:rPr>
        <w:t>was</w:t>
      </w:r>
      <w:r w:rsidR="003B7998">
        <w:rPr>
          <w:lang w:val="en-CA"/>
        </w:rPr>
        <w:t>,</w:t>
      </w:r>
      <w:r>
        <w:rPr>
          <w:lang w:val="en-CA"/>
        </w:rPr>
        <w:t xml:space="preserve"> and he said “I am the Light.”</w:t>
      </w:r>
    </w:p>
    <w:bookmarkEnd w:id="1"/>
    <w:p w14:paraId="6378D69E" w14:textId="77777777" w:rsidR="000D07C4" w:rsidRDefault="00D621CE" w:rsidP="00D621CE">
      <w:pPr>
        <w:pStyle w:val="Heading2"/>
        <w:rPr>
          <w:rFonts w:eastAsiaTheme="minorHAnsi"/>
        </w:rPr>
      </w:pPr>
      <w:r>
        <w:rPr>
          <w:rFonts w:eastAsiaTheme="minorHAnsi"/>
        </w:rPr>
        <w:t>Call to Worship</w:t>
      </w:r>
    </w:p>
    <w:p w14:paraId="2DCE5EF0" w14:textId="77777777" w:rsidR="000D07C4" w:rsidRPr="001F23D4" w:rsidRDefault="000D07C4" w:rsidP="001F23D4">
      <w:pPr>
        <w:rPr>
          <w:i/>
          <w:lang w:val="en-CA"/>
        </w:rPr>
      </w:pPr>
      <w:r>
        <w:rPr>
          <w:lang w:val="en-CA"/>
        </w:rPr>
        <w:t>(</w:t>
      </w:r>
      <w:r w:rsidRPr="001F23D4">
        <w:rPr>
          <w:i/>
          <w:lang w:val="en-CA"/>
        </w:rPr>
        <w:t>It is very difficult to make responsive calls or prayers work online, and I</w:t>
      </w:r>
      <w:r w:rsidR="003B7998" w:rsidRPr="001F23D4">
        <w:rPr>
          <w:i/>
          <w:lang w:val="en-CA"/>
        </w:rPr>
        <w:t xml:space="preserve"> </w:t>
      </w:r>
      <w:r w:rsidRPr="001F23D4">
        <w:rPr>
          <w:i/>
          <w:lang w:val="en-CA"/>
        </w:rPr>
        <w:t>recommend that the Call be offered by one person</w:t>
      </w:r>
      <w:r w:rsidR="0008369C">
        <w:rPr>
          <w:rFonts w:cs="Calibri"/>
          <w:i/>
          <w:lang w:val="en-CA"/>
        </w:rPr>
        <w:t>―</w:t>
      </w:r>
      <w:r w:rsidRPr="001F23D4">
        <w:rPr>
          <w:i/>
          <w:lang w:val="en-CA"/>
        </w:rPr>
        <w:t>either as a “declaration”</w:t>
      </w:r>
      <w:r w:rsidR="003B7998" w:rsidRPr="001F23D4">
        <w:rPr>
          <w:i/>
          <w:lang w:val="en-CA"/>
        </w:rPr>
        <w:t xml:space="preserve"> </w:t>
      </w:r>
      <w:r w:rsidRPr="001F23D4">
        <w:rPr>
          <w:i/>
          <w:lang w:val="en-CA"/>
        </w:rPr>
        <w:t>or in a conversational style.</w:t>
      </w:r>
    </w:p>
    <w:p w14:paraId="611CFA79" w14:textId="77777777" w:rsidR="000D07C4" w:rsidRPr="00B118BC" w:rsidRDefault="000D07C4" w:rsidP="001F23D4">
      <w:pPr>
        <w:rPr>
          <w:i/>
          <w:lang w:val="en-CA"/>
        </w:rPr>
      </w:pPr>
      <w:r w:rsidRPr="001F23D4">
        <w:rPr>
          <w:i/>
          <w:lang w:val="en-CA"/>
        </w:rPr>
        <w:t xml:space="preserve">You might use </w:t>
      </w:r>
      <w:r w:rsidR="003B7998" w:rsidRPr="001F23D4">
        <w:rPr>
          <w:i/>
          <w:lang w:val="en-CA"/>
        </w:rPr>
        <w:t>s</w:t>
      </w:r>
      <w:r w:rsidRPr="001F23D4">
        <w:rPr>
          <w:i/>
          <w:lang w:val="en-CA"/>
        </w:rPr>
        <w:t>cripture to shape a call to worship</w:t>
      </w:r>
      <w:r w:rsidR="0008369C">
        <w:rPr>
          <w:rFonts w:cs="Calibri"/>
          <w:i/>
          <w:lang w:val="en-CA"/>
        </w:rPr>
        <w:t>―</w:t>
      </w:r>
      <w:r w:rsidRPr="001F23D4">
        <w:rPr>
          <w:i/>
          <w:lang w:val="en-CA"/>
        </w:rPr>
        <w:t>for example, verses from</w:t>
      </w:r>
      <w:r w:rsidR="003B7998" w:rsidRPr="001F23D4">
        <w:rPr>
          <w:i/>
          <w:lang w:val="en-CA"/>
        </w:rPr>
        <w:t xml:space="preserve"> </w:t>
      </w:r>
      <w:r w:rsidRPr="001F23D4">
        <w:rPr>
          <w:i/>
          <w:lang w:val="en-CA"/>
        </w:rPr>
        <w:t>Isaiah 55 or Psalm 100; or you might explicitly build the call around this</w:t>
      </w:r>
      <w:r w:rsidR="003B7998" w:rsidRPr="001F23D4">
        <w:rPr>
          <w:i/>
          <w:lang w:val="en-CA"/>
        </w:rPr>
        <w:t xml:space="preserve"> </w:t>
      </w:r>
      <w:r w:rsidRPr="001F23D4">
        <w:rPr>
          <w:i/>
          <w:lang w:val="en-CA"/>
        </w:rPr>
        <w:t>being National Affirming Sunday.</w:t>
      </w:r>
      <w:r w:rsidR="00B118BC">
        <w:rPr>
          <w:i/>
          <w:lang w:val="en-CA"/>
        </w:rPr>
        <w:t xml:space="preserve"> </w:t>
      </w:r>
      <w:r w:rsidRPr="001F23D4">
        <w:rPr>
          <w:i/>
          <w:lang w:val="en-CA"/>
        </w:rPr>
        <w:t>For example:</w:t>
      </w:r>
      <w:r w:rsidR="001F23D4">
        <w:rPr>
          <w:lang w:val="en-CA"/>
        </w:rPr>
        <w:t>)</w:t>
      </w:r>
    </w:p>
    <w:p w14:paraId="2FC1D344" w14:textId="77777777" w:rsidR="000D07C4" w:rsidRDefault="000D07C4" w:rsidP="00CA4873">
      <w:pPr>
        <w:rPr>
          <w:lang w:val="en-CA"/>
        </w:rPr>
      </w:pPr>
      <w:r>
        <w:rPr>
          <w:lang w:val="en-CA"/>
        </w:rPr>
        <w:t>We gather together, on this National Affirming Sunday,</w:t>
      </w:r>
      <w:r w:rsidR="003B7998">
        <w:rPr>
          <w:lang w:val="en-CA"/>
        </w:rPr>
        <w:br/>
      </w:r>
      <w:r>
        <w:rPr>
          <w:lang w:val="en-CA"/>
        </w:rPr>
        <w:t>celebrating the all-inclusive love of God</w:t>
      </w:r>
      <w:r w:rsidR="0008369C">
        <w:rPr>
          <w:rFonts w:ascii="Segoe UI" w:hAnsi="Segoe UI" w:cs="Segoe UI"/>
          <w:lang w:val="en-CA"/>
        </w:rPr>
        <w:t>―</w:t>
      </w:r>
      <w:r w:rsidR="003B7998">
        <w:rPr>
          <w:lang w:val="en-CA"/>
        </w:rPr>
        <w:br/>
      </w:r>
      <w:r>
        <w:rPr>
          <w:lang w:val="en-CA"/>
        </w:rPr>
        <w:t>Worshipping our Maker, who delights in diversity;</w:t>
      </w:r>
      <w:r w:rsidR="003B7998">
        <w:rPr>
          <w:lang w:val="en-CA"/>
        </w:rPr>
        <w:br/>
      </w:r>
      <w:r>
        <w:rPr>
          <w:lang w:val="en-CA"/>
        </w:rPr>
        <w:t>Worshipping the Lover, who in Jesus reached out and accepted and</w:t>
      </w:r>
      <w:r w:rsidR="003B7998">
        <w:rPr>
          <w:lang w:val="en-CA"/>
        </w:rPr>
        <w:br/>
      </w:r>
      <w:r>
        <w:rPr>
          <w:lang w:val="en-CA"/>
        </w:rPr>
        <w:t>embraced everyone, despite all social, class, ethnic and spiritual</w:t>
      </w:r>
      <w:r w:rsidR="00CA4873">
        <w:rPr>
          <w:lang w:val="en-CA"/>
        </w:rPr>
        <w:t xml:space="preserve"> </w:t>
      </w:r>
      <w:r>
        <w:rPr>
          <w:lang w:val="en-CA"/>
        </w:rPr>
        <w:t>barriers.</w:t>
      </w:r>
      <w:r w:rsidR="00CA4873">
        <w:rPr>
          <w:lang w:val="en-CA"/>
        </w:rPr>
        <w:br/>
      </w:r>
      <w:r>
        <w:rPr>
          <w:lang w:val="en-CA"/>
        </w:rPr>
        <w:t>Worshipping the Keeper, the Spirit who continues to break down the</w:t>
      </w:r>
      <w:r w:rsidR="003B7998">
        <w:rPr>
          <w:lang w:val="en-CA"/>
        </w:rPr>
        <w:br/>
      </w:r>
      <w:r>
        <w:rPr>
          <w:lang w:val="en-CA"/>
        </w:rPr>
        <w:t>walls that divide us. Thanks be to God!</w:t>
      </w:r>
    </w:p>
    <w:p w14:paraId="39D2B357" w14:textId="77777777" w:rsidR="000D07C4" w:rsidRDefault="000D07C4" w:rsidP="000F45A9">
      <w:pPr>
        <w:pStyle w:val="Heading2"/>
        <w:tabs>
          <w:tab w:val="left" w:pos="1440"/>
        </w:tabs>
        <w:rPr>
          <w:rFonts w:eastAsiaTheme="minorHAnsi"/>
        </w:rPr>
      </w:pPr>
      <w:r>
        <w:rPr>
          <w:rFonts w:eastAsiaTheme="minorHAnsi"/>
        </w:rPr>
        <w:t>H</w:t>
      </w:r>
      <w:r w:rsidR="000F45A9">
        <w:rPr>
          <w:rFonts w:eastAsiaTheme="minorHAnsi"/>
        </w:rPr>
        <w:t>ymn</w:t>
      </w:r>
    </w:p>
    <w:p w14:paraId="6336F010" w14:textId="77777777" w:rsidR="000D07C4" w:rsidRDefault="000D07C4" w:rsidP="00D4310B">
      <w:pPr>
        <w:rPr>
          <w:lang w:val="en-CA"/>
        </w:rPr>
      </w:pPr>
      <w:r>
        <w:rPr>
          <w:lang w:val="en-CA"/>
        </w:rPr>
        <w:t>As you well know, online worship presents challenges for congregational</w:t>
      </w:r>
      <w:r w:rsidR="00D4310B">
        <w:rPr>
          <w:lang w:val="en-CA"/>
        </w:rPr>
        <w:t xml:space="preserve"> </w:t>
      </w:r>
      <w:r>
        <w:rPr>
          <w:lang w:val="en-CA"/>
        </w:rPr>
        <w:t>singing. Often it is helpful to sing only two, possibly three verses (depends on</w:t>
      </w:r>
      <w:r w:rsidR="00D4310B">
        <w:rPr>
          <w:lang w:val="en-CA"/>
        </w:rPr>
        <w:t xml:space="preserve"> </w:t>
      </w:r>
      <w:r>
        <w:rPr>
          <w:lang w:val="en-CA"/>
        </w:rPr>
        <w:t xml:space="preserve">whether there’s a repeating chorus.) Have a strong “lead singer” (or </w:t>
      </w:r>
      <w:r w:rsidR="00B118BC">
        <w:rPr>
          <w:lang w:val="en-CA"/>
        </w:rPr>
        <w:t>two</w:t>
      </w:r>
      <w:r>
        <w:rPr>
          <w:lang w:val="en-CA"/>
        </w:rPr>
        <w:t xml:space="preserve"> or </w:t>
      </w:r>
      <w:r w:rsidR="00B118BC">
        <w:rPr>
          <w:lang w:val="en-CA"/>
        </w:rPr>
        <w:t>three</w:t>
      </w:r>
      <w:r>
        <w:rPr>
          <w:lang w:val="en-CA"/>
        </w:rPr>
        <w:t>, at</w:t>
      </w:r>
      <w:r w:rsidR="00D4310B">
        <w:rPr>
          <w:lang w:val="en-CA"/>
        </w:rPr>
        <w:t xml:space="preserve"> </w:t>
      </w:r>
      <w:r>
        <w:rPr>
          <w:lang w:val="en-CA"/>
        </w:rPr>
        <w:t>a safe distance from each other); split the screen</w:t>
      </w:r>
      <w:r w:rsidR="00B118BC">
        <w:rPr>
          <w:lang w:val="en-CA"/>
        </w:rPr>
        <w:t>,</w:t>
      </w:r>
      <w:r>
        <w:rPr>
          <w:lang w:val="en-CA"/>
        </w:rPr>
        <w:t xml:space="preserve"> and have the words printed</w:t>
      </w:r>
      <w:r w:rsidR="00D4310B">
        <w:rPr>
          <w:lang w:val="en-CA"/>
        </w:rPr>
        <w:t xml:space="preserve"> </w:t>
      </w:r>
      <w:r>
        <w:rPr>
          <w:lang w:val="en-CA"/>
        </w:rPr>
        <w:t>on one side. As much as possible, choose hymns that are well known to the</w:t>
      </w:r>
      <w:r w:rsidR="00D4310B">
        <w:rPr>
          <w:lang w:val="en-CA"/>
        </w:rPr>
        <w:t xml:space="preserve"> </w:t>
      </w:r>
      <w:r>
        <w:rPr>
          <w:lang w:val="en-CA"/>
        </w:rPr>
        <w:t>congregation to encourage people to sing along at home (with the mute</w:t>
      </w:r>
      <w:r w:rsidR="00D4310B">
        <w:rPr>
          <w:lang w:val="en-CA"/>
        </w:rPr>
        <w:t xml:space="preserve"> </w:t>
      </w:r>
      <w:r>
        <w:rPr>
          <w:lang w:val="en-CA"/>
        </w:rPr>
        <w:t xml:space="preserve">button on </w:t>
      </w:r>
      <w:r>
        <w:rPr>
          <w:rFonts w:ascii="Segoe UI Emoji" w:eastAsia="T3Font_0" w:hAnsi="Segoe UI Emoji" w:cs="Segoe UI Emoji"/>
          <w:lang w:val="en-CA"/>
        </w:rPr>
        <w:t>😊</w:t>
      </w:r>
      <w:r>
        <w:rPr>
          <w:lang w:val="en-CA"/>
        </w:rPr>
        <w:t>.)</w:t>
      </w:r>
    </w:p>
    <w:p w14:paraId="4DA47F63" w14:textId="77777777" w:rsidR="000D07C4" w:rsidRDefault="000D07C4" w:rsidP="00BF2061">
      <w:pPr>
        <w:rPr>
          <w:lang w:val="en-CA"/>
        </w:rPr>
      </w:pPr>
      <w:r w:rsidRPr="00BF2061">
        <w:rPr>
          <w:rFonts w:asciiTheme="minorHAnsi" w:hAnsiTheme="minorHAnsi" w:cstheme="minorHAnsi"/>
          <w:lang w:val="en-CA"/>
        </w:rPr>
        <w:t xml:space="preserve">Possible choice: </w:t>
      </w:r>
      <w:r w:rsidRPr="00BF2061">
        <w:rPr>
          <w:rFonts w:asciiTheme="minorHAnsi" w:hAnsiTheme="minorHAnsi" w:cstheme="minorHAnsi"/>
          <w:bCs/>
          <w:lang w:val="en-CA"/>
        </w:rPr>
        <w:t>“Let Us Build a House</w:t>
      </w:r>
      <w:r w:rsidR="00B118BC">
        <w:rPr>
          <w:rFonts w:asciiTheme="minorHAnsi" w:hAnsiTheme="minorHAnsi" w:cstheme="minorHAnsi"/>
          <w:bCs/>
          <w:lang w:val="en-CA"/>
        </w:rPr>
        <w:t>,</w:t>
      </w:r>
      <w:r w:rsidRPr="00BF2061">
        <w:rPr>
          <w:rFonts w:asciiTheme="minorHAnsi" w:hAnsiTheme="minorHAnsi" w:cstheme="minorHAnsi"/>
          <w:bCs/>
          <w:lang w:val="en-CA"/>
        </w:rPr>
        <w:t xml:space="preserve">” </w:t>
      </w:r>
      <w:r w:rsidRPr="00BF2061">
        <w:rPr>
          <w:rFonts w:asciiTheme="minorHAnsi" w:hAnsiTheme="minorHAnsi" w:cstheme="minorHAnsi"/>
          <w:i/>
          <w:lang w:val="en-CA"/>
        </w:rPr>
        <w:t>More Voices</w:t>
      </w:r>
      <w:r w:rsidR="00BF2061">
        <w:rPr>
          <w:rFonts w:asciiTheme="minorHAnsi" w:hAnsiTheme="minorHAnsi" w:cstheme="minorHAnsi"/>
          <w:lang w:val="en-CA"/>
        </w:rPr>
        <w:t xml:space="preserve"> 1 </w:t>
      </w:r>
      <w:r>
        <w:rPr>
          <w:lang w:val="en-CA"/>
        </w:rPr>
        <w:t>(perhaps singing vv. 1</w:t>
      </w:r>
      <w:r w:rsidR="00BF2061">
        <w:rPr>
          <w:lang w:val="en-CA"/>
        </w:rPr>
        <w:t xml:space="preserve"> and </w:t>
      </w:r>
      <w:r>
        <w:rPr>
          <w:lang w:val="en-CA"/>
        </w:rPr>
        <w:t>6).</w:t>
      </w:r>
    </w:p>
    <w:p w14:paraId="3AB7D02F" w14:textId="77777777" w:rsidR="000D07C4" w:rsidRPr="007B03F1" w:rsidRDefault="000F45A9" w:rsidP="000F45A9">
      <w:pPr>
        <w:pStyle w:val="Heading2"/>
        <w:rPr>
          <w:rFonts w:eastAsiaTheme="minorHAnsi" w:cstheme="majorBidi"/>
          <w:sz w:val="24"/>
        </w:rPr>
      </w:pPr>
      <w:r>
        <w:rPr>
          <w:rFonts w:eastAsiaTheme="minorHAnsi"/>
        </w:rPr>
        <w:t>Gathering Time (Time with Children)</w:t>
      </w:r>
    </w:p>
    <w:p w14:paraId="38BA5F09" w14:textId="77777777" w:rsidR="000D07C4" w:rsidRDefault="000D07C4" w:rsidP="00B118BC">
      <w:pPr>
        <w:rPr>
          <w:lang w:val="en-CA"/>
        </w:rPr>
      </w:pPr>
      <w:r w:rsidRPr="00BF2061">
        <w:t>It’s hard to know how many younger children are participating in online</w:t>
      </w:r>
      <w:r w:rsidR="00BF2061">
        <w:t xml:space="preserve"> </w:t>
      </w:r>
      <w:r w:rsidRPr="00BF2061">
        <w:t>worship</w:t>
      </w:r>
      <w:r w:rsidR="00BF2061">
        <w:rPr>
          <w:rFonts w:cs="Calibri"/>
        </w:rPr>
        <w:t>―</w:t>
      </w:r>
      <w:r w:rsidR="00BF2061">
        <w:t>i</w:t>
      </w:r>
      <w:r w:rsidRPr="00BF2061">
        <w:t>t’s</w:t>
      </w:r>
      <w:r>
        <w:rPr>
          <w:lang w:val="en-CA"/>
        </w:rPr>
        <w:t xml:space="preserve"> not the </w:t>
      </w:r>
      <w:r>
        <w:rPr>
          <w:lang w:val="en-CA"/>
        </w:rPr>
        <w:lastRenderedPageBreak/>
        <w:t>easiest or engaging of formats for them. But it feels</w:t>
      </w:r>
      <w:r w:rsidR="00BF2061">
        <w:rPr>
          <w:rFonts w:ascii="Trebuchet MS" w:hAnsi="Trebuchet MS" w:cstheme="majorBidi"/>
          <w:szCs w:val="24"/>
          <w:lang w:val="en-CA"/>
        </w:rPr>
        <w:t xml:space="preserve"> </w:t>
      </w:r>
      <w:r>
        <w:rPr>
          <w:lang w:val="en-CA"/>
        </w:rPr>
        <w:t>important to acknowledge children’s presence with a reflection or a story,</w:t>
      </w:r>
      <w:r w:rsidR="00BF2061">
        <w:rPr>
          <w:lang w:val="en-CA"/>
        </w:rPr>
        <w:t xml:space="preserve"> </w:t>
      </w:r>
      <w:r>
        <w:rPr>
          <w:lang w:val="en-CA"/>
        </w:rPr>
        <w:t>perhaps with “wondering questions,” one that is clearly accessible for</w:t>
      </w:r>
      <w:r w:rsidR="00BF2061">
        <w:rPr>
          <w:lang w:val="en-CA"/>
        </w:rPr>
        <w:t xml:space="preserve"> </w:t>
      </w:r>
      <w:r>
        <w:rPr>
          <w:lang w:val="en-CA"/>
        </w:rPr>
        <w:t>children, and yet also draws in the adults.</w:t>
      </w:r>
    </w:p>
    <w:p w14:paraId="68623FFD" w14:textId="3671B34D" w:rsidR="000D07C4" w:rsidRDefault="00BA5685" w:rsidP="00BF2061">
      <w:pPr>
        <w:rPr>
          <w:lang w:val="en-CA"/>
        </w:rPr>
      </w:pPr>
      <w:r>
        <w:rPr>
          <w:lang w:val="en-CA"/>
        </w:rPr>
        <w:t>P</w:t>
      </w:r>
      <w:r w:rsidR="000D07C4">
        <w:rPr>
          <w:lang w:val="en-CA"/>
        </w:rPr>
        <w:t>lay with the acronym PIE</w:t>
      </w:r>
      <w:r w:rsidR="00B118BC">
        <w:rPr>
          <w:rFonts w:cs="Calibri"/>
          <w:lang w:val="en-CA"/>
        </w:rPr>
        <w:t>―</w:t>
      </w:r>
      <w:r w:rsidR="000D07C4">
        <w:rPr>
          <w:lang w:val="en-CA"/>
        </w:rPr>
        <w:t>Public,</w:t>
      </w:r>
      <w:r w:rsidR="00BF2061">
        <w:rPr>
          <w:lang w:val="en-CA"/>
        </w:rPr>
        <w:t xml:space="preserve"> </w:t>
      </w:r>
      <w:r w:rsidR="000D07C4">
        <w:rPr>
          <w:lang w:val="en-CA"/>
        </w:rPr>
        <w:t>Intentional, Explicit. The storyteller would be filmed in a kitchen, in the midst</w:t>
      </w:r>
      <w:r w:rsidR="00BF2061">
        <w:rPr>
          <w:lang w:val="en-CA"/>
        </w:rPr>
        <w:t xml:space="preserve"> </w:t>
      </w:r>
      <w:r w:rsidR="000D07C4">
        <w:rPr>
          <w:lang w:val="en-CA"/>
        </w:rPr>
        <w:t xml:space="preserve">of making a </w:t>
      </w:r>
      <w:r w:rsidR="00B118BC">
        <w:rPr>
          <w:lang w:val="en-CA"/>
        </w:rPr>
        <w:t>b</w:t>
      </w:r>
      <w:r w:rsidR="000D07C4">
        <w:rPr>
          <w:lang w:val="en-CA"/>
        </w:rPr>
        <w:t xml:space="preserve">umbleberry </w:t>
      </w:r>
      <w:r w:rsidR="00B118BC">
        <w:rPr>
          <w:lang w:val="en-CA"/>
        </w:rPr>
        <w:t>pie</w:t>
      </w:r>
      <w:r w:rsidR="000D07C4">
        <w:rPr>
          <w:lang w:val="en-CA"/>
        </w:rPr>
        <w:t xml:space="preserve"> (You might also want to call it a Jesus </w:t>
      </w:r>
      <w:r w:rsidR="00B118BC">
        <w:rPr>
          <w:lang w:val="en-CA"/>
        </w:rPr>
        <w:t>p</w:t>
      </w:r>
      <w:r w:rsidR="000D07C4">
        <w:rPr>
          <w:lang w:val="en-CA"/>
        </w:rPr>
        <w:t>ie.)</w:t>
      </w:r>
    </w:p>
    <w:p w14:paraId="1C3DB8F6" w14:textId="77777777" w:rsidR="000D07C4" w:rsidRDefault="000D07C4" w:rsidP="00BE1687">
      <w:pPr>
        <w:ind w:left="360"/>
        <w:rPr>
          <w:lang w:val="en-CA"/>
        </w:rPr>
      </w:pPr>
      <w:r>
        <w:rPr>
          <w:lang w:val="en-CA"/>
        </w:rPr>
        <w:t>Bumbleberry pie is a Canadian mixed berry pie originating from the</w:t>
      </w:r>
      <w:r w:rsidR="00BE1687">
        <w:rPr>
          <w:lang w:val="en-CA"/>
        </w:rPr>
        <w:t xml:space="preserve"> </w:t>
      </w:r>
      <w:r>
        <w:rPr>
          <w:lang w:val="en-CA"/>
        </w:rPr>
        <w:t>Maritimes. It is made of at least three kinds of berries, but generally refers to</w:t>
      </w:r>
      <w:r w:rsidR="00BE1687">
        <w:rPr>
          <w:lang w:val="en-CA"/>
        </w:rPr>
        <w:t xml:space="preserve"> </w:t>
      </w:r>
      <w:r>
        <w:rPr>
          <w:lang w:val="en-CA"/>
        </w:rPr>
        <w:t>a mixed-berry pie, as there is no such berry as a bumbleberry. This pie</w:t>
      </w:r>
      <w:r w:rsidR="00BE1687">
        <w:rPr>
          <w:lang w:val="en-CA"/>
        </w:rPr>
        <w:t xml:space="preserve"> </w:t>
      </w:r>
      <w:r>
        <w:rPr>
          <w:lang w:val="en-CA"/>
        </w:rPr>
        <w:t>often also contains apple and/or rhubarb.</w:t>
      </w:r>
    </w:p>
    <w:p w14:paraId="06ED6600" w14:textId="77777777" w:rsidR="000D07C4" w:rsidRDefault="000D07C4" w:rsidP="0043639A">
      <w:pPr>
        <w:rPr>
          <w:lang w:val="en-CA"/>
        </w:rPr>
      </w:pPr>
      <w:r>
        <w:rPr>
          <w:lang w:val="en-CA"/>
        </w:rPr>
        <w:t>In one big mixing bowl you would add ingredients for the crust</w:t>
      </w:r>
      <w:r w:rsidR="00811D74">
        <w:rPr>
          <w:rFonts w:cs="Calibri"/>
          <w:lang w:val="en-CA"/>
        </w:rPr>
        <w:t>―</w:t>
      </w:r>
      <w:r>
        <w:rPr>
          <w:lang w:val="en-CA"/>
        </w:rPr>
        <w:t>and as you</w:t>
      </w:r>
      <w:r w:rsidR="0043639A">
        <w:rPr>
          <w:lang w:val="en-CA"/>
        </w:rPr>
        <w:t xml:space="preserve"> </w:t>
      </w:r>
      <w:r>
        <w:rPr>
          <w:lang w:val="en-CA"/>
        </w:rPr>
        <w:t xml:space="preserve">add, say, the flour, you might say, one cup of </w:t>
      </w:r>
      <w:r w:rsidR="00811D74">
        <w:rPr>
          <w:lang w:val="en-CA"/>
        </w:rPr>
        <w:t>j</w:t>
      </w:r>
      <w:r>
        <w:rPr>
          <w:lang w:val="en-CA"/>
        </w:rPr>
        <w:t>ustice; a cup of</w:t>
      </w:r>
      <w:r w:rsidR="0043639A">
        <w:rPr>
          <w:lang w:val="en-CA"/>
        </w:rPr>
        <w:t xml:space="preserve"> </w:t>
      </w:r>
      <w:r>
        <w:rPr>
          <w:lang w:val="en-CA"/>
        </w:rPr>
        <w:t>shortening/butter becomes a cup of affirmation; a cup of water is a cup of</w:t>
      </w:r>
      <w:r w:rsidR="0043639A">
        <w:rPr>
          <w:lang w:val="en-CA"/>
        </w:rPr>
        <w:t xml:space="preserve"> </w:t>
      </w:r>
      <w:r>
        <w:rPr>
          <w:lang w:val="en-CA"/>
        </w:rPr>
        <w:t>compassion</w:t>
      </w:r>
      <w:r w:rsidR="00811D74">
        <w:rPr>
          <w:lang w:val="en-CA"/>
        </w:rPr>
        <w:t>;</w:t>
      </w:r>
      <w:r>
        <w:rPr>
          <w:lang w:val="en-CA"/>
        </w:rPr>
        <w:t xml:space="preserve"> a sprinkling of salt for courage; etc. Eventually make the identity</w:t>
      </w:r>
      <w:r w:rsidR="0043639A">
        <w:rPr>
          <w:lang w:val="en-CA"/>
        </w:rPr>
        <w:t xml:space="preserve"> </w:t>
      </w:r>
      <w:r>
        <w:rPr>
          <w:lang w:val="en-CA"/>
        </w:rPr>
        <w:t>between pie crust and church (building, structure etc.)</w:t>
      </w:r>
      <w:r w:rsidR="0043639A">
        <w:rPr>
          <w:lang w:val="en-CA"/>
        </w:rPr>
        <w:t>.</w:t>
      </w:r>
    </w:p>
    <w:p w14:paraId="5C6EBD0E" w14:textId="0B3E1D46" w:rsidR="000D07C4" w:rsidRDefault="000D07C4" w:rsidP="0043639A">
      <w:pPr>
        <w:rPr>
          <w:lang w:val="en-CA"/>
        </w:rPr>
      </w:pPr>
      <w:r>
        <w:rPr>
          <w:lang w:val="en-CA"/>
        </w:rPr>
        <w:t>And then, in a second bowl, you would mix the berries and use that as a</w:t>
      </w:r>
      <w:r w:rsidR="0043639A">
        <w:rPr>
          <w:lang w:val="en-CA"/>
        </w:rPr>
        <w:t xml:space="preserve"> </w:t>
      </w:r>
      <w:r>
        <w:rPr>
          <w:lang w:val="en-CA"/>
        </w:rPr>
        <w:t>means of identifying the different people who would be mixed together</w:t>
      </w:r>
      <w:r w:rsidR="009749C6">
        <w:rPr>
          <w:lang w:val="en-CA"/>
        </w:rPr>
        <w:t xml:space="preserve">, </w:t>
      </w:r>
      <w:r>
        <w:rPr>
          <w:lang w:val="en-CA"/>
        </w:rPr>
        <w:t xml:space="preserve">naming the </w:t>
      </w:r>
      <w:r w:rsidR="00C83793">
        <w:t>2SLGBTQIA+</w:t>
      </w:r>
      <w:r>
        <w:rPr>
          <w:lang w:val="en-CA"/>
        </w:rPr>
        <w:t xml:space="preserve"> community, the differences in colour, ethnicity;</w:t>
      </w:r>
      <w:r w:rsidR="0043639A">
        <w:rPr>
          <w:lang w:val="en-CA"/>
        </w:rPr>
        <w:t xml:space="preserve"> </w:t>
      </w:r>
      <w:r>
        <w:rPr>
          <w:lang w:val="en-CA"/>
        </w:rPr>
        <w:t>ability/disability, age differences. The taste, the quality of a bumbleberry pie</w:t>
      </w:r>
      <w:r w:rsidR="0043639A">
        <w:rPr>
          <w:lang w:val="en-CA"/>
        </w:rPr>
        <w:t xml:space="preserve"> </w:t>
      </w:r>
      <w:r>
        <w:rPr>
          <w:lang w:val="en-CA"/>
        </w:rPr>
        <w:t>depends precisely on including a whole variety of berries…and then add a</w:t>
      </w:r>
      <w:r w:rsidR="0043639A">
        <w:rPr>
          <w:lang w:val="en-CA"/>
        </w:rPr>
        <w:t xml:space="preserve"> </w:t>
      </w:r>
      <w:r>
        <w:rPr>
          <w:lang w:val="en-CA"/>
        </w:rPr>
        <w:t xml:space="preserve">little sugar, the love </w:t>
      </w:r>
      <w:r w:rsidR="009749C6">
        <w:rPr>
          <w:lang w:val="en-CA"/>
        </w:rPr>
        <w:t>that</w:t>
      </w:r>
      <w:r>
        <w:rPr>
          <w:lang w:val="en-CA"/>
        </w:rPr>
        <w:t xml:space="preserve"> sweetens the whole mixture.</w:t>
      </w:r>
    </w:p>
    <w:p w14:paraId="1F579EA0" w14:textId="77777777" w:rsidR="000D07C4" w:rsidRDefault="000D07C4" w:rsidP="00841BED">
      <w:pPr>
        <w:rPr>
          <w:lang w:val="en-CA"/>
        </w:rPr>
      </w:pPr>
      <w:r>
        <w:rPr>
          <w:lang w:val="en-CA"/>
        </w:rPr>
        <w:t>And this is where you could step back and talk about Public, Intentional</w:t>
      </w:r>
      <w:r w:rsidR="009749C6">
        <w:rPr>
          <w:lang w:val="en-CA"/>
        </w:rPr>
        <w:t>,</w:t>
      </w:r>
      <w:r>
        <w:rPr>
          <w:lang w:val="en-CA"/>
        </w:rPr>
        <w:t xml:space="preserve"> and</w:t>
      </w:r>
      <w:r w:rsidR="00841BED">
        <w:rPr>
          <w:lang w:val="en-CA"/>
        </w:rPr>
        <w:t xml:space="preserve"> </w:t>
      </w:r>
      <w:r>
        <w:rPr>
          <w:lang w:val="en-CA"/>
        </w:rPr>
        <w:t>Explicit.</w:t>
      </w:r>
    </w:p>
    <w:p w14:paraId="7F6D201C" w14:textId="77777777" w:rsidR="000D07C4" w:rsidRPr="007B03F1" w:rsidRDefault="002D243F" w:rsidP="002D243F">
      <w:pPr>
        <w:pStyle w:val="Heading2"/>
        <w:rPr>
          <w:rFonts w:eastAsiaTheme="minorHAnsi"/>
        </w:rPr>
      </w:pPr>
      <w:r>
        <w:rPr>
          <w:rFonts w:eastAsiaTheme="minorHAnsi"/>
        </w:rPr>
        <w:t>Introduction to Scripture</w:t>
      </w:r>
    </w:p>
    <w:p w14:paraId="1875D706" w14:textId="77777777" w:rsidR="00841BED" w:rsidRDefault="000D07C4" w:rsidP="00841BED">
      <w:pPr>
        <w:rPr>
          <w:lang w:val="en-CA"/>
        </w:rPr>
      </w:pPr>
      <w:r>
        <w:rPr>
          <w:lang w:val="en-CA"/>
        </w:rPr>
        <w:t>An opportunity to do some of the background exegetical work, to enable</w:t>
      </w:r>
      <w:r w:rsidR="00841BED">
        <w:rPr>
          <w:lang w:val="en-CA"/>
        </w:rPr>
        <w:t xml:space="preserve"> </w:t>
      </w:r>
      <w:r>
        <w:rPr>
          <w:lang w:val="en-CA"/>
        </w:rPr>
        <w:t>people to have a better grasp of what they are about to hear, and why it’s</w:t>
      </w:r>
      <w:r w:rsidR="00841BED">
        <w:rPr>
          <w:lang w:val="en-CA"/>
        </w:rPr>
        <w:t xml:space="preserve"> </w:t>
      </w:r>
      <w:r>
        <w:rPr>
          <w:lang w:val="en-CA"/>
        </w:rPr>
        <w:t xml:space="preserve">relevant. Often that work gets done in the sermon </w:t>
      </w:r>
      <w:r>
        <w:rPr>
          <w:rFonts w:ascii="Lato-Italic" w:hAnsi="Lato-Italic" w:cs="Lato-Italic"/>
          <w:i/>
          <w:iCs/>
          <w:lang w:val="en-CA"/>
        </w:rPr>
        <w:t xml:space="preserve">after </w:t>
      </w:r>
      <w:r>
        <w:rPr>
          <w:lang w:val="en-CA"/>
        </w:rPr>
        <w:t>people have heard</w:t>
      </w:r>
      <w:r w:rsidR="00841BED">
        <w:rPr>
          <w:lang w:val="en-CA"/>
        </w:rPr>
        <w:t xml:space="preserve"> </w:t>
      </w:r>
      <w:r>
        <w:rPr>
          <w:lang w:val="en-CA"/>
        </w:rPr>
        <w:t xml:space="preserve">and been puzzled by the </w:t>
      </w:r>
      <w:r w:rsidR="009749C6">
        <w:rPr>
          <w:lang w:val="en-CA"/>
        </w:rPr>
        <w:t>s</w:t>
      </w:r>
      <w:r>
        <w:rPr>
          <w:lang w:val="en-CA"/>
        </w:rPr>
        <w:t>cripture reading. In this case, it could be an</w:t>
      </w:r>
      <w:r w:rsidR="00841BED">
        <w:rPr>
          <w:lang w:val="en-CA"/>
        </w:rPr>
        <w:t xml:space="preserve"> </w:t>
      </w:r>
      <w:r>
        <w:rPr>
          <w:lang w:val="en-CA"/>
        </w:rPr>
        <w:t>explanation of the struggle in the early church to include Gentiles as full</w:t>
      </w:r>
      <w:r w:rsidR="00841BED">
        <w:rPr>
          <w:lang w:val="en-CA"/>
        </w:rPr>
        <w:t xml:space="preserve"> </w:t>
      </w:r>
      <w:r>
        <w:rPr>
          <w:lang w:val="en-CA"/>
        </w:rPr>
        <w:t>members without them first becoming like the “original” members; i.e., Jews</w:t>
      </w:r>
      <w:r w:rsidR="009749C6">
        <w:rPr>
          <w:lang w:val="en-CA"/>
        </w:rPr>
        <w:t>.</w:t>
      </w:r>
    </w:p>
    <w:p w14:paraId="7BC6B69A" w14:textId="77777777" w:rsidR="000D07C4" w:rsidRPr="007B03F1" w:rsidRDefault="000D07C4" w:rsidP="002D243F">
      <w:pPr>
        <w:pStyle w:val="Heading2"/>
        <w:rPr>
          <w:rFonts w:eastAsiaTheme="minorHAnsi" w:cstheme="majorBidi"/>
          <w:sz w:val="24"/>
        </w:rPr>
      </w:pPr>
      <w:r w:rsidRPr="007B03F1">
        <w:rPr>
          <w:rFonts w:eastAsiaTheme="minorHAnsi" w:cstheme="majorBidi"/>
          <w:sz w:val="24"/>
        </w:rPr>
        <w:t>S</w:t>
      </w:r>
      <w:r w:rsidR="001A5112">
        <w:rPr>
          <w:rFonts w:eastAsiaTheme="minorHAnsi"/>
        </w:rPr>
        <w:t>cripture Reading</w:t>
      </w:r>
    </w:p>
    <w:p w14:paraId="11581F58" w14:textId="77777777" w:rsidR="000D07C4" w:rsidRDefault="000D07C4" w:rsidP="001A5112">
      <w:pPr>
        <w:rPr>
          <w:rFonts w:ascii="Lato-Regular" w:hAnsi="Lato-Regular" w:cs="Lato-Regular"/>
          <w:lang w:val="en-CA"/>
        </w:rPr>
      </w:pPr>
      <w:r>
        <w:rPr>
          <w:lang w:val="en-CA"/>
        </w:rPr>
        <w:t>Acts 11:1-10;</w:t>
      </w:r>
      <w:r w:rsidR="009749C6">
        <w:rPr>
          <w:lang w:val="en-CA"/>
        </w:rPr>
        <w:t xml:space="preserve"> </w:t>
      </w:r>
      <w:r>
        <w:rPr>
          <w:lang w:val="en-CA"/>
        </w:rPr>
        <w:t>possibly Galatians 2:11</w:t>
      </w:r>
      <w:r w:rsidR="001A5112">
        <w:rPr>
          <w:rFonts w:cs="Calibri"/>
          <w:lang w:val="en-CA"/>
        </w:rPr>
        <w:t>‒</w:t>
      </w:r>
      <w:r w:rsidRPr="00230CED">
        <w:rPr>
          <w:lang w:val="en-CA"/>
        </w:rPr>
        <w:t>14</w:t>
      </w:r>
      <w:r w:rsidR="001A5112" w:rsidRPr="00230CED">
        <w:rPr>
          <w:lang w:val="en-CA"/>
        </w:rPr>
        <w:t xml:space="preserve"> (</w:t>
      </w:r>
      <w:r w:rsidR="00230CED" w:rsidRPr="00230CED">
        <w:rPr>
          <w:lang w:val="en-CA"/>
        </w:rPr>
        <w:t>s</w:t>
      </w:r>
      <w:r w:rsidR="001A5112" w:rsidRPr="00230CED">
        <w:rPr>
          <w:lang w:val="en-CA"/>
        </w:rPr>
        <w:t xml:space="preserve">ee </w:t>
      </w:r>
      <w:r w:rsidR="00230CED">
        <w:rPr>
          <w:lang w:val="en-CA"/>
        </w:rPr>
        <w:t>“</w:t>
      </w:r>
      <w:r w:rsidR="00230CED" w:rsidRPr="00230CED">
        <w:rPr>
          <w:lang w:val="en-CA"/>
        </w:rPr>
        <w:t>PIE Day Sermon Thoughts and Possibilities</w:t>
      </w:r>
      <w:r w:rsidR="00230CED">
        <w:rPr>
          <w:lang w:val="en-CA"/>
        </w:rPr>
        <w:t xml:space="preserve">” on the </w:t>
      </w:r>
      <w:hyperlink r:id="rId11" w:history="1">
        <w:r w:rsidR="00230CED" w:rsidRPr="00230CED">
          <w:rPr>
            <w:rStyle w:val="Hyperlink"/>
            <w:lang w:val="en-CA"/>
          </w:rPr>
          <w:t>PIE Day worship page</w:t>
        </w:r>
      </w:hyperlink>
      <w:r w:rsidR="00230CED">
        <w:rPr>
          <w:lang w:val="en-CA"/>
        </w:rPr>
        <w:t xml:space="preserve">, </w:t>
      </w:r>
      <w:r w:rsidR="00230CED" w:rsidRPr="00230CED">
        <w:rPr>
          <w:lang w:val="en-CA"/>
        </w:rPr>
        <w:t>united-church.ca/worship-special-days/pie-day</w:t>
      </w:r>
      <w:r w:rsidR="001A5112" w:rsidRPr="00230CED">
        <w:rPr>
          <w:lang w:val="en-CA"/>
        </w:rPr>
        <w:t>)</w:t>
      </w:r>
    </w:p>
    <w:p w14:paraId="7CB72DEF" w14:textId="77777777" w:rsidR="001A5112" w:rsidRPr="002D243F" w:rsidRDefault="000D07C4" w:rsidP="002D243F">
      <w:pPr>
        <w:pStyle w:val="Heading2"/>
        <w:rPr>
          <w:rFonts w:eastAsiaTheme="minorHAnsi"/>
        </w:rPr>
      </w:pPr>
      <w:r w:rsidRPr="002D243F">
        <w:rPr>
          <w:rFonts w:eastAsiaTheme="minorHAnsi"/>
        </w:rPr>
        <w:t>H</w:t>
      </w:r>
      <w:r w:rsidR="001A5112" w:rsidRPr="002D243F">
        <w:rPr>
          <w:rFonts w:eastAsiaTheme="minorHAnsi"/>
        </w:rPr>
        <w:t>ymn</w:t>
      </w:r>
    </w:p>
    <w:p w14:paraId="1A6A2828" w14:textId="77777777" w:rsidR="000D07C4" w:rsidRPr="001A5112" w:rsidRDefault="001A5112" w:rsidP="001A5112">
      <w:pPr>
        <w:rPr>
          <w:rFonts w:asciiTheme="minorHAnsi" w:hAnsiTheme="minorHAnsi" w:cstheme="minorHAnsi"/>
          <w:lang w:val="en-CA"/>
        </w:rPr>
      </w:pPr>
      <w:r w:rsidRPr="001A5112">
        <w:rPr>
          <w:rFonts w:asciiTheme="minorHAnsi" w:hAnsiTheme="minorHAnsi" w:cstheme="minorHAnsi"/>
          <w:lang w:val="en-CA"/>
        </w:rPr>
        <w:t>P</w:t>
      </w:r>
      <w:r w:rsidR="000D07C4" w:rsidRPr="001A5112">
        <w:rPr>
          <w:rFonts w:asciiTheme="minorHAnsi" w:hAnsiTheme="minorHAnsi" w:cstheme="minorHAnsi"/>
          <w:lang w:val="en-CA"/>
        </w:rPr>
        <w:t xml:space="preserve">ossible choice: </w:t>
      </w:r>
      <w:r w:rsidR="000D07C4" w:rsidRPr="001A5112">
        <w:rPr>
          <w:rFonts w:asciiTheme="minorHAnsi" w:hAnsiTheme="minorHAnsi" w:cstheme="minorHAnsi"/>
          <w:bCs/>
          <w:lang w:val="en-CA"/>
        </w:rPr>
        <w:t xml:space="preserve">“Though Ancient Walls </w:t>
      </w:r>
      <w:r w:rsidR="000D07C4" w:rsidRPr="001A5112">
        <w:rPr>
          <w:rFonts w:asciiTheme="minorHAnsi" w:hAnsiTheme="minorHAnsi" w:cstheme="minorHAnsi"/>
          <w:lang w:val="en-CA"/>
        </w:rPr>
        <w:t>(“Walls that Divide”) by</w:t>
      </w:r>
      <w:r w:rsidRPr="001A5112">
        <w:rPr>
          <w:rFonts w:asciiTheme="minorHAnsi" w:hAnsiTheme="minorHAnsi" w:cstheme="minorHAnsi"/>
          <w:lang w:val="en-CA"/>
        </w:rPr>
        <w:t xml:space="preserve"> </w:t>
      </w:r>
      <w:r w:rsidR="000D07C4" w:rsidRPr="001A5112">
        <w:rPr>
          <w:rFonts w:asciiTheme="minorHAnsi" w:hAnsiTheme="minorHAnsi" w:cstheme="minorHAnsi"/>
          <w:lang w:val="en-CA"/>
        </w:rPr>
        <w:t xml:space="preserve">Farquharson and Klusmeier, </w:t>
      </w:r>
      <w:r w:rsidR="000D07C4" w:rsidRPr="001A5112">
        <w:rPr>
          <w:rFonts w:asciiTheme="minorHAnsi" w:hAnsiTheme="minorHAnsi" w:cstheme="minorHAnsi"/>
          <w:i/>
          <w:lang w:val="en-CA"/>
        </w:rPr>
        <w:t>Voices United</w:t>
      </w:r>
      <w:r w:rsidRPr="001A5112">
        <w:rPr>
          <w:rFonts w:asciiTheme="minorHAnsi" w:hAnsiTheme="minorHAnsi" w:cstheme="minorHAnsi"/>
          <w:lang w:val="en-CA"/>
        </w:rPr>
        <w:t xml:space="preserve"> 691</w:t>
      </w:r>
      <w:r w:rsidR="000D07C4" w:rsidRPr="001A5112">
        <w:rPr>
          <w:rFonts w:asciiTheme="minorHAnsi" w:hAnsiTheme="minorHAnsi" w:cstheme="minorHAnsi"/>
          <w:lang w:val="en-CA"/>
        </w:rPr>
        <w:t xml:space="preserve"> (perhaps singing vv.</w:t>
      </w:r>
      <w:r w:rsidRPr="001A5112">
        <w:rPr>
          <w:rFonts w:asciiTheme="minorHAnsi" w:hAnsiTheme="minorHAnsi" w:cstheme="minorHAnsi"/>
          <w:lang w:val="en-CA"/>
        </w:rPr>
        <w:t xml:space="preserve"> </w:t>
      </w:r>
      <w:r w:rsidR="000D07C4" w:rsidRPr="001A5112">
        <w:rPr>
          <w:rFonts w:asciiTheme="minorHAnsi" w:hAnsiTheme="minorHAnsi" w:cstheme="minorHAnsi"/>
          <w:lang w:val="en-CA"/>
        </w:rPr>
        <w:t>1</w:t>
      </w:r>
      <w:r w:rsidRPr="001A5112">
        <w:rPr>
          <w:rFonts w:asciiTheme="minorHAnsi" w:hAnsiTheme="minorHAnsi" w:cstheme="minorHAnsi"/>
          <w:lang w:val="en-CA"/>
        </w:rPr>
        <w:t xml:space="preserve"> and </w:t>
      </w:r>
      <w:r w:rsidR="000D07C4" w:rsidRPr="001A5112">
        <w:rPr>
          <w:rFonts w:asciiTheme="minorHAnsi" w:hAnsiTheme="minorHAnsi" w:cstheme="minorHAnsi"/>
          <w:lang w:val="en-CA"/>
        </w:rPr>
        <w:t>2).</w:t>
      </w:r>
    </w:p>
    <w:p w14:paraId="75934398" w14:textId="77777777" w:rsidR="001A5112" w:rsidRDefault="000D07C4" w:rsidP="001A5112">
      <w:pPr>
        <w:pStyle w:val="Heading2"/>
        <w:rPr>
          <w:rFonts w:eastAsiaTheme="minorHAnsi"/>
        </w:rPr>
      </w:pPr>
      <w:r>
        <w:rPr>
          <w:rFonts w:eastAsiaTheme="minorHAnsi"/>
        </w:rPr>
        <w:t>S</w:t>
      </w:r>
      <w:r w:rsidR="001A5112">
        <w:rPr>
          <w:rFonts w:eastAsiaTheme="minorHAnsi"/>
        </w:rPr>
        <w:t>ermon</w:t>
      </w:r>
    </w:p>
    <w:p w14:paraId="2D951FD9" w14:textId="68F5D075" w:rsidR="000D07C4" w:rsidRDefault="000D07C4" w:rsidP="001A5112">
      <w:pPr>
        <w:rPr>
          <w:rFonts w:asciiTheme="minorHAnsi" w:hAnsiTheme="minorHAnsi" w:cstheme="minorHAnsi"/>
          <w:lang w:val="en-CA"/>
        </w:rPr>
      </w:pPr>
      <w:r w:rsidRPr="001A5112">
        <w:rPr>
          <w:rFonts w:asciiTheme="minorHAnsi" w:hAnsiTheme="minorHAnsi" w:cstheme="minorHAnsi"/>
          <w:bCs/>
          <w:lang w:val="en-CA"/>
        </w:rPr>
        <w:t xml:space="preserve">“All Are Welcome” </w:t>
      </w:r>
      <w:r w:rsidRPr="001A5112">
        <w:rPr>
          <w:rFonts w:asciiTheme="minorHAnsi" w:hAnsiTheme="minorHAnsi" w:cstheme="minorHAnsi"/>
          <w:lang w:val="en-CA"/>
        </w:rPr>
        <w:t>(</w:t>
      </w:r>
      <w:r w:rsidR="00230CED">
        <w:rPr>
          <w:rFonts w:asciiTheme="minorHAnsi" w:hAnsiTheme="minorHAnsi" w:cstheme="minorHAnsi"/>
          <w:lang w:val="en-CA"/>
        </w:rPr>
        <w:t>s</w:t>
      </w:r>
      <w:r w:rsidRPr="001A5112">
        <w:rPr>
          <w:rFonts w:asciiTheme="minorHAnsi" w:hAnsiTheme="minorHAnsi" w:cstheme="minorHAnsi"/>
          <w:lang w:val="en-CA"/>
        </w:rPr>
        <w:t xml:space="preserve">ee </w:t>
      </w:r>
      <w:r w:rsidR="00230CED">
        <w:rPr>
          <w:lang w:val="en-CA"/>
        </w:rPr>
        <w:t>“</w:t>
      </w:r>
      <w:r w:rsidR="00230CED" w:rsidRPr="00230CED">
        <w:rPr>
          <w:lang w:val="en-CA"/>
        </w:rPr>
        <w:t>PIE Day Sermon Thoughts and Possibilities</w:t>
      </w:r>
      <w:r w:rsidR="00230CED">
        <w:rPr>
          <w:lang w:val="en-CA"/>
        </w:rPr>
        <w:t xml:space="preserve">” on the </w:t>
      </w:r>
      <w:hyperlink r:id="rId12" w:history="1">
        <w:r w:rsidR="00230CED" w:rsidRPr="00230CED">
          <w:rPr>
            <w:rStyle w:val="Hyperlink"/>
            <w:lang w:val="en-CA"/>
          </w:rPr>
          <w:t>PIE Day worship page</w:t>
        </w:r>
      </w:hyperlink>
      <w:r w:rsidR="00230CED">
        <w:rPr>
          <w:lang w:val="en-CA"/>
        </w:rPr>
        <w:t xml:space="preserve">, </w:t>
      </w:r>
      <w:r w:rsidR="00230CED" w:rsidRPr="00230CED">
        <w:rPr>
          <w:lang w:val="en-CA"/>
        </w:rPr>
        <w:t>united-church.ca/worship-special-days/pie-day</w:t>
      </w:r>
      <w:r w:rsidRPr="001A5112">
        <w:rPr>
          <w:rFonts w:asciiTheme="minorHAnsi" w:hAnsiTheme="minorHAnsi" w:cstheme="minorHAnsi"/>
          <w:lang w:val="en-CA"/>
        </w:rPr>
        <w:t>)</w:t>
      </w:r>
    </w:p>
    <w:p w14:paraId="394B0407" w14:textId="77777777" w:rsidR="00C83793" w:rsidRPr="001A5112" w:rsidRDefault="00C83793" w:rsidP="001A5112">
      <w:pPr>
        <w:rPr>
          <w:rFonts w:asciiTheme="minorHAnsi" w:hAnsiTheme="minorHAnsi" w:cstheme="minorHAnsi"/>
          <w:lang w:val="en-CA"/>
        </w:rPr>
      </w:pPr>
    </w:p>
    <w:p w14:paraId="4CF38499" w14:textId="77777777" w:rsidR="001A5112" w:rsidRDefault="000D07C4" w:rsidP="001A5112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R</w:t>
      </w:r>
      <w:r w:rsidR="001A5112">
        <w:rPr>
          <w:rFonts w:eastAsiaTheme="minorHAnsi"/>
        </w:rPr>
        <w:t>esponse</w:t>
      </w:r>
    </w:p>
    <w:p w14:paraId="3532C756" w14:textId="331278AD" w:rsidR="000D07C4" w:rsidRDefault="000D07C4" w:rsidP="002D243F">
      <w:pPr>
        <w:rPr>
          <w:lang w:val="en-CA"/>
        </w:rPr>
      </w:pPr>
      <w:r w:rsidRPr="002D243F">
        <w:rPr>
          <w:rFonts w:asciiTheme="minorHAnsi" w:hAnsiTheme="minorHAnsi" w:cstheme="minorHAnsi"/>
          <w:bCs/>
          <w:lang w:val="en-CA"/>
        </w:rPr>
        <w:t>“Take, O Take Me as I Am</w:t>
      </w:r>
      <w:r w:rsidRPr="002D243F">
        <w:rPr>
          <w:rFonts w:asciiTheme="minorHAnsi" w:hAnsiTheme="minorHAnsi" w:cstheme="minorHAnsi"/>
          <w:lang w:val="en-CA"/>
        </w:rPr>
        <w:t>,</w:t>
      </w:r>
      <w:r w:rsidR="00230CED">
        <w:rPr>
          <w:rFonts w:asciiTheme="minorHAnsi" w:hAnsiTheme="minorHAnsi" w:cstheme="minorHAnsi"/>
          <w:lang w:val="en-CA"/>
        </w:rPr>
        <w:t>”</w:t>
      </w:r>
      <w:r w:rsidRPr="002D243F">
        <w:rPr>
          <w:rFonts w:asciiTheme="minorHAnsi" w:hAnsiTheme="minorHAnsi" w:cstheme="minorHAnsi"/>
          <w:lang w:val="en-CA"/>
        </w:rPr>
        <w:t xml:space="preserve"> </w:t>
      </w:r>
      <w:r w:rsidRPr="002D243F">
        <w:rPr>
          <w:rFonts w:asciiTheme="minorHAnsi" w:hAnsiTheme="minorHAnsi" w:cstheme="minorHAnsi"/>
          <w:i/>
          <w:lang w:val="en-CA"/>
        </w:rPr>
        <w:t>More</w:t>
      </w:r>
      <w:r w:rsidR="002D243F" w:rsidRPr="002D243F">
        <w:rPr>
          <w:rFonts w:asciiTheme="minorHAnsi" w:hAnsiTheme="minorHAnsi" w:cstheme="minorHAnsi"/>
          <w:i/>
          <w:lang w:val="en-CA"/>
        </w:rPr>
        <w:t xml:space="preserve"> </w:t>
      </w:r>
      <w:r w:rsidRPr="002D243F">
        <w:rPr>
          <w:rFonts w:asciiTheme="minorHAnsi" w:hAnsiTheme="minorHAnsi" w:cstheme="minorHAnsi"/>
          <w:i/>
          <w:lang w:val="en-CA"/>
        </w:rPr>
        <w:t>Voices</w:t>
      </w:r>
      <w:r w:rsidRPr="002D243F">
        <w:rPr>
          <w:rFonts w:asciiTheme="minorHAnsi" w:hAnsiTheme="minorHAnsi" w:cstheme="minorHAnsi"/>
          <w:lang w:val="en-CA"/>
        </w:rPr>
        <w:t xml:space="preserve"> 85</w:t>
      </w:r>
      <w:r w:rsidR="002D243F" w:rsidRPr="002D243F">
        <w:rPr>
          <w:rFonts w:asciiTheme="minorHAnsi" w:hAnsiTheme="minorHAnsi" w:cstheme="minorHAnsi"/>
          <w:lang w:val="en-CA"/>
        </w:rPr>
        <w:br/>
      </w:r>
      <w:r>
        <w:rPr>
          <w:lang w:val="en-CA"/>
        </w:rPr>
        <w:t>(Both a response to the sermon, with its theme of “take me as I am</w:t>
      </w:r>
      <w:r w:rsidR="002D243F">
        <w:rPr>
          <w:lang w:val="en-CA"/>
        </w:rPr>
        <w:t>,</w:t>
      </w:r>
      <w:r>
        <w:rPr>
          <w:lang w:val="en-CA"/>
        </w:rPr>
        <w:t>” and a</w:t>
      </w:r>
      <w:r w:rsidR="002D243F">
        <w:rPr>
          <w:lang w:val="en-CA"/>
        </w:rPr>
        <w:t xml:space="preserve"> </w:t>
      </w:r>
      <w:r>
        <w:rPr>
          <w:lang w:val="en-CA"/>
        </w:rPr>
        <w:t>good segue into a time of prayer)</w:t>
      </w:r>
    </w:p>
    <w:p w14:paraId="7815FB57" w14:textId="77777777" w:rsidR="000D07C4" w:rsidRDefault="00AF78E4" w:rsidP="002D243F">
      <w:pPr>
        <w:pStyle w:val="Heading2"/>
        <w:rPr>
          <w:rFonts w:eastAsiaTheme="minorHAnsi"/>
        </w:rPr>
      </w:pPr>
      <w:r>
        <w:rPr>
          <w:rFonts w:eastAsiaTheme="minorHAnsi"/>
        </w:rPr>
        <w:t>Pastoral Prayers</w:t>
      </w:r>
    </w:p>
    <w:p w14:paraId="7E583548" w14:textId="57296A2A" w:rsidR="000D07C4" w:rsidRDefault="000D07C4" w:rsidP="00AF78E4">
      <w:pPr>
        <w:rPr>
          <w:lang w:val="en-CA"/>
        </w:rPr>
      </w:pPr>
      <w:r>
        <w:rPr>
          <w:lang w:val="en-CA"/>
        </w:rPr>
        <w:t>Since this service includes Communion, the prayers of gratitude will be</w:t>
      </w:r>
      <w:r w:rsidR="00AF78E4">
        <w:rPr>
          <w:lang w:val="en-CA"/>
        </w:rPr>
        <w:t xml:space="preserve"> </w:t>
      </w:r>
      <w:r>
        <w:rPr>
          <w:lang w:val="en-CA"/>
        </w:rPr>
        <w:t>included in the Great Thanksgiving. This Time of Prayer is for petitions and</w:t>
      </w:r>
      <w:r w:rsidR="00AF78E4">
        <w:rPr>
          <w:lang w:val="en-CA"/>
        </w:rPr>
        <w:t xml:space="preserve"> </w:t>
      </w:r>
      <w:r>
        <w:rPr>
          <w:lang w:val="en-CA"/>
        </w:rPr>
        <w:t>intercessions, concerns of the heart. The prayers will reflect the life of the</w:t>
      </w:r>
      <w:r w:rsidR="00AF78E4">
        <w:rPr>
          <w:lang w:val="en-CA"/>
        </w:rPr>
        <w:t xml:space="preserve"> </w:t>
      </w:r>
      <w:r>
        <w:rPr>
          <w:lang w:val="en-CA"/>
        </w:rPr>
        <w:t>community</w:t>
      </w:r>
      <w:r w:rsidR="00230CED">
        <w:rPr>
          <w:rFonts w:cs="Calibri"/>
          <w:lang w:val="en-CA"/>
        </w:rPr>
        <w:t>―</w:t>
      </w:r>
      <w:r>
        <w:rPr>
          <w:lang w:val="en-CA"/>
        </w:rPr>
        <w:t>for individuals in need, for pressing justice causes (e.g., for our</w:t>
      </w:r>
      <w:r w:rsidR="00AF78E4">
        <w:rPr>
          <w:lang w:val="en-CA"/>
        </w:rPr>
        <w:t xml:space="preserve"> </w:t>
      </w:r>
      <w:r>
        <w:rPr>
          <w:lang w:val="en-CA"/>
        </w:rPr>
        <w:t>neighbours to the south, depending on what is happening on the political</w:t>
      </w:r>
      <w:r w:rsidR="00AF78E4">
        <w:rPr>
          <w:lang w:val="en-CA"/>
        </w:rPr>
        <w:t xml:space="preserve"> </w:t>
      </w:r>
      <w:r>
        <w:rPr>
          <w:lang w:val="en-CA"/>
        </w:rPr>
        <w:t>scene; for a just sharing of COVID vaccine resources) and for issues that are</w:t>
      </w:r>
      <w:r w:rsidR="00AF78E4">
        <w:rPr>
          <w:lang w:val="en-CA"/>
        </w:rPr>
        <w:t xml:space="preserve"> </w:t>
      </w:r>
      <w:r>
        <w:rPr>
          <w:lang w:val="en-CA"/>
        </w:rPr>
        <w:t>part of the congregation’s justice and outreach (e.g., reconciliation, refugees,</w:t>
      </w:r>
      <w:r w:rsidR="00AF78E4">
        <w:rPr>
          <w:lang w:val="en-CA"/>
        </w:rPr>
        <w:t xml:space="preserve"> </w:t>
      </w:r>
      <w:r>
        <w:rPr>
          <w:lang w:val="en-CA"/>
        </w:rPr>
        <w:t>environment, homelessness); for issues specific to the reality experienced by</w:t>
      </w:r>
      <w:r w:rsidR="00AF78E4">
        <w:rPr>
          <w:lang w:val="en-CA"/>
        </w:rPr>
        <w:t xml:space="preserve"> </w:t>
      </w:r>
      <w:r>
        <w:rPr>
          <w:lang w:val="en-CA"/>
        </w:rPr>
        <w:t xml:space="preserve">the </w:t>
      </w:r>
      <w:r w:rsidR="00C83793">
        <w:t>2SLGBTQIA+</w:t>
      </w:r>
      <w:r>
        <w:rPr>
          <w:lang w:val="en-CA"/>
        </w:rPr>
        <w:t xml:space="preserve"> community</w:t>
      </w:r>
      <w:r w:rsidR="00230CED">
        <w:rPr>
          <w:rFonts w:cs="Calibri"/>
          <w:lang w:val="en-CA"/>
        </w:rPr>
        <w:t>―</w:t>
      </w:r>
      <w:r>
        <w:rPr>
          <w:lang w:val="en-CA"/>
        </w:rPr>
        <w:t>within the church, the country, and in other</w:t>
      </w:r>
      <w:r w:rsidR="00AF78E4">
        <w:rPr>
          <w:lang w:val="en-CA"/>
        </w:rPr>
        <w:t xml:space="preserve"> </w:t>
      </w:r>
      <w:r>
        <w:rPr>
          <w:lang w:val="en-CA"/>
        </w:rPr>
        <w:t>countries in the world.</w:t>
      </w:r>
    </w:p>
    <w:p w14:paraId="190114F4" w14:textId="77777777" w:rsidR="000D07C4" w:rsidRDefault="000D07C4" w:rsidP="00A12D72">
      <w:pPr>
        <w:rPr>
          <w:lang w:val="en-CA"/>
        </w:rPr>
      </w:pPr>
      <w:r>
        <w:rPr>
          <w:lang w:val="en-CA"/>
        </w:rPr>
        <w:t>The prayers should include petitions asking for strength and insight to</w:t>
      </w:r>
      <w:r w:rsidR="00A12D72">
        <w:rPr>
          <w:lang w:val="en-CA"/>
        </w:rPr>
        <w:t xml:space="preserve"> </w:t>
      </w:r>
      <w:r>
        <w:rPr>
          <w:lang w:val="en-CA"/>
        </w:rPr>
        <w:t>continue with the Affirming Journey, including the need to be public,</w:t>
      </w:r>
      <w:r w:rsidR="00A12D72">
        <w:rPr>
          <w:lang w:val="en-CA"/>
        </w:rPr>
        <w:t xml:space="preserve"> </w:t>
      </w:r>
      <w:r>
        <w:rPr>
          <w:lang w:val="en-CA"/>
        </w:rPr>
        <w:t>intentional and explicit.</w:t>
      </w:r>
    </w:p>
    <w:p w14:paraId="598D899D" w14:textId="77777777" w:rsidR="000D07C4" w:rsidRDefault="000D07C4" w:rsidP="00A12D72">
      <w:pPr>
        <w:rPr>
          <w:lang w:val="en-CA"/>
        </w:rPr>
      </w:pPr>
      <w:r>
        <w:rPr>
          <w:lang w:val="en-CA"/>
        </w:rPr>
        <w:t>This is an excellent time to include screen images that reinforce the impact of</w:t>
      </w:r>
      <w:r w:rsidR="00A12D72">
        <w:rPr>
          <w:lang w:val="en-CA"/>
        </w:rPr>
        <w:t xml:space="preserve"> </w:t>
      </w:r>
      <w:r>
        <w:rPr>
          <w:lang w:val="en-CA"/>
        </w:rPr>
        <w:t>the spoken word. Two online sites provide legally free images, where</w:t>
      </w:r>
      <w:r w:rsidR="00A12D72">
        <w:rPr>
          <w:lang w:val="en-CA"/>
        </w:rPr>
        <w:t xml:space="preserve"> </w:t>
      </w:r>
      <w:r>
        <w:rPr>
          <w:lang w:val="en-CA"/>
        </w:rPr>
        <w:t>copyright issues have been dealt with: unsplash.com; and creative commons.</w:t>
      </w:r>
    </w:p>
    <w:p w14:paraId="25E535FC" w14:textId="77777777" w:rsidR="000D07C4" w:rsidRDefault="000D07C4" w:rsidP="002D243F">
      <w:pPr>
        <w:pStyle w:val="Heading2"/>
        <w:rPr>
          <w:rFonts w:eastAsiaTheme="minorHAnsi"/>
        </w:rPr>
      </w:pPr>
      <w:r>
        <w:rPr>
          <w:rFonts w:eastAsiaTheme="minorHAnsi"/>
        </w:rPr>
        <w:t>T</w:t>
      </w:r>
      <w:r w:rsidR="00566AE8">
        <w:rPr>
          <w:rFonts w:eastAsiaTheme="minorHAnsi"/>
        </w:rPr>
        <w:t>he Lord’s Prayer</w:t>
      </w:r>
    </w:p>
    <w:p w14:paraId="6554D83D" w14:textId="7DD33671" w:rsidR="000D07C4" w:rsidRPr="00566AE8" w:rsidRDefault="000D07C4" w:rsidP="00025777">
      <w:pPr>
        <w:rPr>
          <w:bCs/>
          <w:lang w:val="en-CA"/>
        </w:rPr>
      </w:pPr>
      <w:r w:rsidRPr="00566AE8">
        <w:rPr>
          <w:lang w:val="en-CA"/>
        </w:rPr>
        <w:t>This might be an opportunity to use the version/paraphrase of the Prayer of</w:t>
      </w:r>
      <w:r w:rsidR="00566AE8" w:rsidRPr="00566AE8">
        <w:rPr>
          <w:lang w:val="en-CA"/>
        </w:rPr>
        <w:t xml:space="preserve"> </w:t>
      </w:r>
      <w:r w:rsidRPr="00566AE8">
        <w:rPr>
          <w:lang w:val="en-CA"/>
        </w:rPr>
        <w:t xml:space="preserve">Jesus written by Jim Cotter, </w:t>
      </w:r>
      <w:r w:rsidRPr="00566AE8">
        <w:rPr>
          <w:bCs/>
          <w:lang w:val="en-CA"/>
        </w:rPr>
        <w:t>p. 916 in</w:t>
      </w:r>
      <w:r w:rsidR="00566AE8" w:rsidRPr="00566AE8">
        <w:rPr>
          <w:bCs/>
          <w:lang w:val="en-CA"/>
        </w:rPr>
        <w:t xml:space="preserve"> </w:t>
      </w:r>
      <w:r w:rsidRPr="00566AE8">
        <w:rPr>
          <w:bCs/>
          <w:i/>
          <w:lang w:val="en-CA"/>
        </w:rPr>
        <w:t>Voices United</w:t>
      </w:r>
      <w:r w:rsidRPr="00566AE8">
        <w:rPr>
          <w:bCs/>
          <w:lang w:val="en-CA"/>
        </w:rPr>
        <w:t>.</w:t>
      </w:r>
    </w:p>
    <w:p w14:paraId="02F8983F" w14:textId="77777777" w:rsidR="000D07C4" w:rsidRPr="00C116F8" w:rsidRDefault="000D07C4" w:rsidP="002D243F">
      <w:pPr>
        <w:pStyle w:val="Heading2"/>
        <w:rPr>
          <w:rFonts w:eastAsiaTheme="minorHAnsi" w:cstheme="majorBidi"/>
        </w:rPr>
      </w:pPr>
      <w:r>
        <w:rPr>
          <w:rFonts w:eastAsiaTheme="minorHAnsi"/>
        </w:rPr>
        <w:t xml:space="preserve">A </w:t>
      </w:r>
      <w:r w:rsidR="00C116F8">
        <w:rPr>
          <w:rFonts w:eastAsiaTheme="minorHAnsi"/>
        </w:rPr>
        <w:t>Time of Offering</w:t>
      </w:r>
    </w:p>
    <w:p w14:paraId="15F55493" w14:textId="77777777" w:rsidR="000D07C4" w:rsidRDefault="000D07C4" w:rsidP="00C116F8">
      <w:pPr>
        <w:rPr>
          <w:lang w:val="en-CA"/>
        </w:rPr>
      </w:pPr>
      <w:r>
        <w:rPr>
          <w:lang w:val="en-CA"/>
        </w:rPr>
        <w:t>Invitation to give…of one’s self, of one’s resources, with a clear statement</w:t>
      </w:r>
      <w:r w:rsidR="00C116F8">
        <w:rPr>
          <w:lang w:val="en-CA"/>
        </w:rPr>
        <w:t xml:space="preserve"> </w:t>
      </w:r>
      <w:r>
        <w:rPr>
          <w:lang w:val="en-CA"/>
        </w:rPr>
        <w:t>about the gifts each person has and brings. This Time of Offering could</w:t>
      </w:r>
      <w:r w:rsidR="00C116F8">
        <w:rPr>
          <w:lang w:val="en-CA"/>
        </w:rPr>
        <w:t xml:space="preserve"> </w:t>
      </w:r>
      <w:r>
        <w:rPr>
          <w:lang w:val="en-CA"/>
        </w:rPr>
        <w:t>include an invitation to support those organizations in the community that</w:t>
      </w:r>
      <w:r w:rsidR="00C116F8">
        <w:rPr>
          <w:lang w:val="en-CA"/>
        </w:rPr>
        <w:t xml:space="preserve"> </w:t>
      </w:r>
      <w:r>
        <w:rPr>
          <w:lang w:val="en-CA"/>
        </w:rPr>
        <w:t>are doing the work of mending and healing God’s world; and, an invitation to</w:t>
      </w:r>
      <w:r w:rsidR="00C116F8">
        <w:rPr>
          <w:lang w:val="en-CA"/>
        </w:rPr>
        <w:t xml:space="preserve"> </w:t>
      </w:r>
      <w:r>
        <w:rPr>
          <w:lang w:val="en-CA"/>
        </w:rPr>
        <w:t>support the ministry of the congregation, by… and list the ways that are</w:t>
      </w:r>
      <w:r w:rsidR="00C116F8">
        <w:rPr>
          <w:lang w:val="en-CA"/>
        </w:rPr>
        <w:t xml:space="preserve"> </w:t>
      </w:r>
      <w:r>
        <w:rPr>
          <w:lang w:val="en-CA"/>
        </w:rPr>
        <w:t>available.</w:t>
      </w:r>
    </w:p>
    <w:p w14:paraId="7FBA3AE8" w14:textId="2DE0DA14" w:rsidR="000D07C4" w:rsidRDefault="000D07C4" w:rsidP="00C116F8">
      <w:pPr>
        <w:rPr>
          <w:lang w:val="en-CA"/>
        </w:rPr>
      </w:pPr>
      <w:r>
        <w:rPr>
          <w:lang w:val="en-CA"/>
        </w:rPr>
        <w:t>Depending on your congregation’s pattern for communion, you might choose</w:t>
      </w:r>
      <w:r w:rsidR="00C116F8">
        <w:rPr>
          <w:lang w:val="en-CA"/>
        </w:rPr>
        <w:t xml:space="preserve"> </w:t>
      </w:r>
      <w:r>
        <w:rPr>
          <w:lang w:val="en-CA"/>
        </w:rPr>
        <w:t xml:space="preserve">to </w:t>
      </w:r>
      <w:r w:rsidRPr="00566AE8">
        <w:t xml:space="preserve">have a </w:t>
      </w:r>
      <w:r w:rsidR="00566AE8">
        <w:t>hymn</w:t>
      </w:r>
      <w:r w:rsidRPr="00566AE8">
        <w:t xml:space="preserve"> at this point.</w:t>
      </w:r>
      <w:r w:rsidR="00C116F8" w:rsidRPr="00566AE8">
        <w:t xml:space="preserve"> </w:t>
      </w:r>
      <w:r w:rsidRPr="00566AE8">
        <w:t xml:space="preserve">I would heartily recommend Shirley </w:t>
      </w:r>
      <w:proofErr w:type="spellStart"/>
      <w:r w:rsidRPr="00566AE8">
        <w:t>Erena</w:t>
      </w:r>
      <w:proofErr w:type="spellEnd"/>
      <w:r w:rsidRPr="00566AE8">
        <w:t xml:space="preserve"> Murray’s hymn</w:t>
      </w:r>
      <w:r w:rsidR="00566AE8">
        <w:t xml:space="preserve"> </w:t>
      </w:r>
      <w:r w:rsidRPr="00566AE8">
        <w:t>“</w:t>
      </w:r>
      <w:r w:rsidR="00C83793">
        <w:t>(</w:t>
      </w:r>
      <w:r w:rsidRPr="00566AE8">
        <w:t>For Everyone</w:t>
      </w:r>
      <w:r w:rsidR="00C116F8" w:rsidRPr="00566AE8">
        <w:t xml:space="preserve"> </w:t>
      </w:r>
      <w:r w:rsidRPr="00566AE8">
        <w:t>Born,) A Place at the Table.” It’s one of the few hymns to have at least one</w:t>
      </w:r>
      <w:r w:rsidR="00C116F8" w:rsidRPr="00566AE8">
        <w:t xml:space="preserve"> </w:t>
      </w:r>
      <w:r w:rsidRPr="00566AE8">
        <w:t>verse that</w:t>
      </w:r>
      <w:r>
        <w:rPr>
          <w:lang w:val="en-CA"/>
        </w:rPr>
        <w:t xml:space="preserve"> makes explicit the welcome of Christ to members of the </w:t>
      </w:r>
      <w:r w:rsidR="00A93406">
        <w:t xml:space="preserve">2SLGBTQIA+ </w:t>
      </w:r>
      <w:r>
        <w:rPr>
          <w:lang w:val="en-CA"/>
        </w:rPr>
        <w:t>community. It may be unfamiliar to your congregation, so have a good soloist</w:t>
      </w:r>
      <w:r w:rsidR="00C116F8">
        <w:rPr>
          <w:lang w:val="en-CA"/>
        </w:rPr>
        <w:t xml:space="preserve"> </w:t>
      </w:r>
      <w:r>
        <w:rPr>
          <w:lang w:val="en-CA"/>
        </w:rPr>
        <w:t>sing the verses; however, there is a wonderful chorus which is hard to resist</w:t>
      </w:r>
      <w:r w:rsidR="00C116F8">
        <w:rPr>
          <w:lang w:val="en-CA"/>
        </w:rPr>
        <w:t xml:space="preserve"> </w:t>
      </w:r>
      <w:r>
        <w:rPr>
          <w:lang w:val="en-CA"/>
        </w:rPr>
        <w:t>from joining in on.</w:t>
      </w:r>
    </w:p>
    <w:p w14:paraId="1D3994A1" w14:textId="77777777" w:rsidR="00DD22F6" w:rsidRDefault="000D07C4" w:rsidP="002D243F">
      <w:pPr>
        <w:pStyle w:val="Heading2"/>
        <w:rPr>
          <w:rFonts w:eastAsiaTheme="minorHAnsi"/>
        </w:rPr>
      </w:pPr>
      <w:r>
        <w:rPr>
          <w:rFonts w:eastAsiaTheme="minorHAnsi"/>
        </w:rPr>
        <w:t>C</w:t>
      </w:r>
      <w:r w:rsidR="00DD22F6">
        <w:rPr>
          <w:rFonts w:eastAsiaTheme="minorHAnsi"/>
        </w:rPr>
        <w:t>elebrating the Sacrament of Communion</w:t>
      </w:r>
    </w:p>
    <w:p w14:paraId="45079FAF" w14:textId="77777777" w:rsidR="000D07C4" w:rsidRDefault="000D07C4" w:rsidP="00DD22F6">
      <w:pPr>
        <w:rPr>
          <w:lang w:val="en-CA"/>
        </w:rPr>
      </w:pPr>
      <w:r>
        <w:rPr>
          <w:lang w:val="en-CA"/>
        </w:rPr>
        <w:t>I would suggest at least two presiders to create balance</w:t>
      </w:r>
      <w:r w:rsidR="0003279C">
        <w:rPr>
          <w:rFonts w:cs="Calibri"/>
          <w:lang w:val="en-CA"/>
        </w:rPr>
        <w:t>―</w:t>
      </w:r>
      <w:r>
        <w:rPr>
          <w:lang w:val="en-CA"/>
        </w:rPr>
        <w:t>gender identity,</w:t>
      </w:r>
      <w:r w:rsidR="00DD22F6">
        <w:rPr>
          <w:lang w:val="en-CA"/>
        </w:rPr>
        <w:t xml:space="preserve"> </w:t>
      </w:r>
      <w:r>
        <w:rPr>
          <w:lang w:val="en-CA"/>
        </w:rPr>
        <w:t>sexual orientation, ordered/lay etc. And, having two presiders allows for a</w:t>
      </w:r>
      <w:r w:rsidR="00DD22F6">
        <w:rPr>
          <w:lang w:val="en-CA"/>
        </w:rPr>
        <w:t xml:space="preserve"> </w:t>
      </w:r>
      <w:r>
        <w:rPr>
          <w:lang w:val="en-CA"/>
        </w:rPr>
        <w:t xml:space="preserve">variety of voices, and for responsive </w:t>
      </w:r>
      <w:r>
        <w:rPr>
          <w:lang w:val="en-CA"/>
        </w:rPr>
        <w:lastRenderedPageBreak/>
        <w:t>prayer to be led by two people on</w:t>
      </w:r>
      <w:r w:rsidR="00DD22F6">
        <w:rPr>
          <w:lang w:val="en-CA"/>
        </w:rPr>
        <w:t xml:space="preserve"> </w:t>
      </w:r>
      <w:r>
        <w:rPr>
          <w:lang w:val="en-CA"/>
        </w:rPr>
        <w:t>screen, which might encourage those at home to join in.</w:t>
      </w:r>
    </w:p>
    <w:p w14:paraId="5085C315" w14:textId="77777777" w:rsidR="000D07C4" w:rsidRDefault="000D07C4" w:rsidP="002D243F">
      <w:pPr>
        <w:pStyle w:val="Heading3"/>
        <w:rPr>
          <w:rFonts w:eastAsiaTheme="minorHAnsi"/>
          <w:lang w:val="en-CA"/>
        </w:rPr>
      </w:pPr>
      <w:r>
        <w:rPr>
          <w:rFonts w:eastAsiaTheme="minorHAnsi"/>
          <w:lang w:val="en-CA"/>
        </w:rPr>
        <w:t>Invitation</w:t>
      </w:r>
    </w:p>
    <w:p w14:paraId="3699D38C" w14:textId="12990A5F" w:rsidR="000D07C4" w:rsidRDefault="000D07C4" w:rsidP="002A670A">
      <w:pPr>
        <w:rPr>
          <w:lang w:val="en-CA"/>
        </w:rPr>
      </w:pPr>
      <w:r>
        <w:rPr>
          <w:lang w:val="en-CA"/>
        </w:rPr>
        <w:t>A word of invitation to all who are hungry for communion with God, for this is</w:t>
      </w:r>
      <w:r w:rsidR="002A670A">
        <w:rPr>
          <w:lang w:val="en-CA"/>
        </w:rPr>
        <w:t xml:space="preserve"> </w:t>
      </w:r>
      <w:r>
        <w:rPr>
          <w:lang w:val="en-CA"/>
        </w:rPr>
        <w:t>God’s table, not ours, and what God has declared “clean” (acceptable) we are</w:t>
      </w:r>
      <w:r w:rsidR="002A670A">
        <w:rPr>
          <w:lang w:val="en-CA"/>
        </w:rPr>
        <w:t xml:space="preserve"> </w:t>
      </w:r>
      <w:r>
        <w:rPr>
          <w:lang w:val="en-CA"/>
        </w:rPr>
        <w:t>not to call “profane” (unacceptable). This invitation to the Table is another</w:t>
      </w:r>
      <w:r w:rsidR="002A670A">
        <w:rPr>
          <w:lang w:val="en-CA"/>
        </w:rPr>
        <w:t xml:space="preserve"> </w:t>
      </w:r>
      <w:r>
        <w:rPr>
          <w:lang w:val="en-CA"/>
        </w:rPr>
        <w:t>opportunity to have P.I.E. become a lived reality, with an intentional naming</w:t>
      </w:r>
      <w:r w:rsidR="002A670A">
        <w:rPr>
          <w:lang w:val="en-CA"/>
        </w:rPr>
        <w:t xml:space="preserve"> </w:t>
      </w:r>
      <w:r>
        <w:rPr>
          <w:lang w:val="en-CA"/>
        </w:rPr>
        <w:t xml:space="preserve">of the </w:t>
      </w:r>
      <w:r w:rsidR="00C83793">
        <w:t xml:space="preserve">2SLGBTQIA+ </w:t>
      </w:r>
      <w:r>
        <w:rPr>
          <w:lang w:val="en-CA"/>
        </w:rPr>
        <w:t>community.</w:t>
      </w:r>
    </w:p>
    <w:p w14:paraId="56C2675B" w14:textId="7520A142" w:rsidR="000D07C4" w:rsidRDefault="000D07C4" w:rsidP="002A670A">
      <w:pPr>
        <w:rPr>
          <w:lang w:val="en-CA"/>
        </w:rPr>
      </w:pPr>
      <w:r>
        <w:rPr>
          <w:lang w:val="en-CA"/>
        </w:rPr>
        <w:t>Also…give instruction for how this communion will be shared. That is,</w:t>
      </w:r>
      <w:r w:rsidR="002A670A">
        <w:rPr>
          <w:lang w:val="en-CA"/>
        </w:rPr>
        <w:t xml:space="preserve"> </w:t>
      </w:r>
      <w:r>
        <w:rPr>
          <w:lang w:val="en-CA"/>
        </w:rPr>
        <w:t>remind people that they need to have their own bread/cracker and grape</w:t>
      </w:r>
      <w:r w:rsidR="002A670A">
        <w:rPr>
          <w:lang w:val="en-CA"/>
        </w:rPr>
        <w:t xml:space="preserve"> </w:t>
      </w:r>
      <w:r>
        <w:rPr>
          <w:lang w:val="en-CA"/>
        </w:rPr>
        <w:t>juice/wine/fruit juice available and ready. When prayers have been offered,</w:t>
      </w:r>
      <w:r w:rsidR="005C7FCA">
        <w:rPr>
          <w:lang w:val="en-CA"/>
        </w:rPr>
        <w:t xml:space="preserve"> </w:t>
      </w:r>
      <w:r>
        <w:rPr>
          <w:lang w:val="en-CA"/>
        </w:rPr>
        <w:t>the presiders will invite all to eat and drink together, on screen and at home;</w:t>
      </w:r>
      <w:r w:rsidR="002A670A">
        <w:rPr>
          <w:lang w:val="en-CA"/>
        </w:rPr>
        <w:t xml:space="preserve"> </w:t>
      </w:r>
      <w:r>
        <w:rPr>
          <w:lang w:val="en-CA"/>
        </w:rPr>
        <w:t>all share in these actions at the same time. This can offer some sense of the</w:t>
      </w:r>
      <w:r w:rsidR="002A670A">
        <w:rPr>
          <w:lang w:val="en-CA"/>
        </w:rPr>
        <w:t xml:space="preserve"> </w:t>
      </w:r>
      <w:r>
        <w:rPr>
          <w:lang w:val="en-CA"/>
        </w:rPr>
        <w:t>Body acting as one despite our separate locations.</w:t>
      </w:r>
    </w:p>
    <w:p w14:paraId="7B03F408" w14:textId="77777777" w:rsidR="000D07C4" w:rsidRDefault="000D07C4" w:rsidP="002D243F">
      <w:pPr>
        <w:pStyle w:val="Heading3"/>
        <w:rPr>
          <w:rFonts w:eastAsiaTheme="minorHAnsi"/>
          <w:lang w:val="en-CA"/>
        </w:rPr>
      </w:pPr>
      <w:r>
        <w:rPr>
          <w:rFonts w:eastAsiaTheme="minorHAnsi"/>
          <w:lang w:val="en-CA"/>
        </w:rPr>
        <w:t>The Great Thanksgiving</w:t>
      </w:r>
    </w:p>
    <w:p w14:paraId="61B5DF46" w14:textId="77777777" w:rsidR="000D07C4" w:rsidRPr="00D05D64" w:rsidRDefault="000D07C4" w:rsidP="001C2FDD">
      <w:pPr>
        <w:tabs>
          <w:tab w:val="left" w:pos="1440"/>
        </w:tabs>
        <w:rPr>
          <w:b/>
          <w:lang w:val="en-CA"/>
        </w:rPr>
      </w:pPr>
      <w:r>
        <w:rPr>
          <w:lang w:val="en-CA"/>
        </w:rPr>
        <w:t>Leader</w:t>
      </w:r>
      <w:r w:rsidR="0003279C">
        <w:rPr>
          <w:lang w:val="en-CA"/>
        </w:rPr>
        <w:tab/>
      </w:r>
      <w:r>
        <w:rPr>
          <w:lang w:val="en-CA"/>
        </w:rPr>
        <w:t>God be with you.</w:t>
      </w:r>
      <w:r w:rsidR="001C2FDD">
        <w:rPr>
          <w:lang w:val="en-CA"/>
        </w:rPr>
        <w:br/>
      </w:r>
      <w:r w:rsidRPr="00D05D64">
        <w:rPr>
          <w:rFonts w:ascii="Lato-Bold" w:hAnsi="Lato-Bold" w:cs="Lato-Bold"/>
          <w:b/>
          <w:bCs/>
          <w:lang w:val="en-CA"/>
        </w:rPr>
        <w:t>People</w:t>
      </w:r>
      <w:r w:rsidR="0003279C" w:rsidRPr="00D05D64">
        <w:rPr>
          <w:rFonts w:ascii="Lato-Bold" w:hAnsi="Lato-Bold" w:cs="Lato-Bold"/>
          <w:b/>
          <w:bCs/>
          <w:lang w:val="en-CA"/>
        </w:rPr>
        <w:tab/>
      </w:r>
      <w:r w:rsidRPr="00D05D64">
        <w:rPr>
          <w:b/>
          <w:lang w:val="en-CA"/>
        </w:rPr>
        <w:t>And also with you.</w:t>
      </w:r>
      <w:r w:rsidR="001C2FDD" w:rsidRPr="00D05D64">
        <w:rPr>
          <w:b/>
          <w:lang w:val="en-CA"/>
        </w:rPr>
        <w:br/>
      </w:r>
      <w:r>
        <w:rPr>
          <w:lang w:val="en-CA"/>
        </w:rPr>
        <w:t>Leader</w:t>
      </w:r>
      <w:r w:rsidR="0003279C">
        <w:rPr>
          <w:lang w:val="en-CA"/>
        </w:rPr>
        <w:tab/>
      </w:r>
      <w:r>
        <w:rPr>
          <w:lang w:val="en-CA"/>
        </w:rPr>
        <w:t>May God come more fully into our lives.</w:t>
      </w:r>
      <w:r w:rsidR="001C2FDD">
        <w:rPr>
          <w:lang w:val="en-CA"/>
        </w:rPr>
        <w:br/>
      </w:r>
      <w:r w:rsidRPr="00D05D64">
        <w:rPr>
          <w:rFonts w:ascii="Lato-Bold" w:hAnsi="Lato-Bold" w:cs="Lato-Bold"/>
          <w:b/>
          <w:bCs/>
          <w:lang w:val="en-CA"/>
        </w:rPr>
        <w:t>People</w:t>
      </w:r>
      <w:r w:rsidR="0003279C" w:rsidRPr="00D05D64">
        <w:rPr>
          <w:rFonts w:ascii="Lato-Bold" w:hAnsi="Lato-Bold" w:cs="Lato-Bold"/>
          <w:b/>
          <w:bCs/>
          <w:lang w:val="en-CA"/>
        </w:rPr>
        <w:tab/>
      </w:r>
      <w:r w:rsidRPr="00D05D64">
        <w:rPr>
          <w:b/>
          <w:lang w:val="en-CA"/>
        </w:rPr>
        <w:t>May this be so.</w:t>
      </w:r>
      <w:r w:rsidR="001C2FDD" w:rsidRPr="00D05D64">
        <w:rPr>
          <w:b/>
          <w:lang w:val="en-CA"/>
        </w:rPr>
        <w:br/>
      </w:r>
      <w:r>
        <w:rPr>
          <w:lang w:val="en-CA"/>
        </w:rPr>
        <w:t>Leader</w:t>
      </w:r>
      <w:r w:rsidR="0003279C">
        <w:rPr>
          <w:lang w:val="en-CA"/>
        </w:rPr>
        <w:tab/>
      </w:r>
      <w:r>
        <w:rPr>
          <w:lang w:val="en-CA"/>
        </w:rPr>
        <w:t>Let us offer our lives for transformation.</w:t>
      </w:r>
      <w:r w:rsidR="001C2FDD">
        <w:rPr>
          <w:lang w:val="en-CA"/>
        </w:rPr>
        <w:br/>
      </w:r>
      <w:r w:rsidRPr="00D05D64">
        <w:rPr>
          <w:rFonts w:ascii="Lato-Bold" w:hAnsi="Lato-Bold" w:cs="Lato-Bold"/>
          <w:b/>
          <w:bCs/>
          <w:lang w:val="en-CA"/>
        </w:rPr>
        <w:t>People</w:t>
      </w:r>
      <w:r w:rsidR="0003279C" w:rsidRPr="00D05D64">
        <w:rPr>
          <w:rFonts w:ascii="Lato-Bold" w:hAnsi="Lato-Bold" w:cs="Lato-Bold"/>
          <w:b/>
          <w:bCs/>
          <w:lang w:val="en-CA"/>
        </w:rPr>
        <w:tab/>
      </w:r>
      <w:r w:rsidRPr="00D05D64">
        <w:rPr>
          <w:b/>
          <w:lang w:val="en-CA"/>
        </w:rPr>
        <w:t>In hope and joy, we offer ourselves.</w:t>
      </w:r>
      <w:r w:rsidR="001C2FDD" w:rsidRPr="00D05D64">
        <w:rPr>
          <w:b/>
          <w:lang w:val="en-CA"/>
        </w:rPr>
        <w:br/>
      </w:r>
      <w:r>
        <w:rPr>
          <w:lang w:val="en-CA"/>
        </w:rPr>
        <w:t>Leader</w:t>
      </w:r>
      <w:r w:rsidR="0003279C">
        <w:rPr>
          <w:lang w:val="en-CA"/>
        </w:rPr>
        <w:tab/>
      </w:r>
      <w:r>
        <w:rPr>
          <w:lang w:val="en-CA"/>
        </w:rPr>
        <w:t>In thanksgiving, let us celebrate Christ in our midst.</w:t>
      </w:r>
      <w:r w:rsidR="001C2FDD">
        <w:rPr>
          <w:lang w:val="en-CA"/>
        </w:rPr>
        <w:br/>
      </w:r>
      <w:r w:rsidRPr="00D05D64">
        <w:rPr>
          <w:rFonts w:ascii="Lato-Bold" w:hAnsi="Lato-Bold" w:cs="Lato-Bold"/>
          <w:b/>
          <w:bCs/>
          <w:lang w:val="en-CA"/>
        </w:rPr>
        <w:t>People</w:t>
      </w:r>
      <w:r w:rsidR="0003279C" w:rsidRPr="00D05D64">
        <w:rPr>
          <w:rFonts w:ascii="Lato-Bold" w:hAnsi="Lato-Bold" w:cs="Lato-Bold"/>
          <w:b/>
          <w:bCs/>
          <w:lang w:val="en-CA"/>
        </w:rPr>
        <w:tab/>
      </w:r>
      <w:r w:rsidRPr="00D05D64">
        <w:rPr>
          <w:b/>
          <w:lang w:val="en-CA"/>
        </w:rPr>
        <w:t>We welcome the Christ who lives within and between us.</w:t>
      </w:r>
    </w:p>
    <w:p w14:paraId="194370C0" w14:textId="38668949" w:rsidR="0003279C" w:rsidRPr="00E02464" w:rsidRDefault="000D07C4" w:rsidP="00E02464">
      <w:pPr>
        <w:tabs>
          <w:tab w:val="left" w:pos="1440"/>
        </w:tabs>
        <w:ind w:left="1440" w:hanging="1440"/>
        <w:rPr>
          <w:lang w:val="en-CA"/>
        </w:rPr>
      </w:pPr>
      <w:r>
        <w:rPr>
          <w:lang w:val="en-CA"/>
        </w:rPr>
        <w:t>Leader</w:t>
      </w:r>
      <w:r w:rsidR="0003279C">
        <w:rPr>
          <w:lang w:val="en-CA"/>
        </w:rPr>
        <w:tab/>
      </w:r>
      <w:r>
        <w:rPr>
          <w:lang w:val="en-CA"/>
        </w:rPr>
        <w:t>We give thanks… (</w:t>
      </w:r>
      <w:r w:rsidRPr="00E02464">
        <w:rPr>
          <w:i/>
          <w:lang w:val="en-CA"/>
        </w:rPr>
        <w:t>name gratitude that connects to your faith</w:t>
      </w:r>
      <w:r w:rsidR="0003279C" w:rsidRP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>community.</w:t>
      </w:r>
      <w:r w:rsidR="0003279C" w:rsidRP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>Include reference to the natural world, for flesh</w:t>
      </w:r>
      <w:r w:rsidR="0003279C" w:rsidRP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>and bone, for bodies, in all their wonder and differences;</w:t>
      </w:r>
      <w:r w:rsidR="0003279C" w:rsidRP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>thanks for the gift of sexuality; thanks for the gift of diversity.</w:t>
      </w:r>
      <w:r w:rsidR="0003279C" w:rsidRP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 xml:space="preserve">And again, specifically lift up the gifts of the </w:t>
      </w:r>
      <w:r w:rsidR="00C83793" w:rsidRPr="00C83793">
        <w:rPr>
          <w:i/>
        </w:rPr>
        <w:t>2SLGBTQIA+</w:t>
      </w:r>
      <w:r w:rsidR="00C83793">
        <w:t xml:space="preserve"> </w:t>
      </w:r>
      <w:r w:rsidRPr="00E02464">
        <w:rPr>
          <w:i/>
          <w:lang w:val="en-CA"/>
        </w:rPr>
        <w:t>community.</w:t>
      </w:r>
      <w:r w:rsid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>Move then to give thanks for the witness of our Biblical</w:t>
      </w:r>
      <w:r w:rsidR="0003279C" w:rsidRPr="00E02464">
        <w:rPr>
          <w:i/>
          <w:lang w:val="en-CA"/>
        </w:rPr>
        <w:t xml:space="preserve"> </w:t>
      </w:r>
      <w:r w:rsidRPr="00E02464">
        <w:rPr>
          <w:i/>
          <w:lang w:val="en-CA"/>
        </w:rPr>
        <w:t>ancestors</w:t>
      </w:r>
      <w:r>
        <w:rPr>
          <w:lang w:val="en-CA"/>
        </w:rPr>
        <w:t>),</w:t>
      </w:r>
      <w:r w:rsidR="00E02464">
        <w:rPr>
          <w:lang w:val="en-CA"/>
        </w:rPr>
        <w:br/>
      </w:r>
      <w:r>
        <w:rPr>
          <w:lang w:val="en-CA"/>
        </w:rPr>
        <w:t>To Noah and the promise of the rainbow,</w:t>
      </w:r>
      <w:r w:rsidR="0003279C">
        <w:rPr>
          <w:lang w:val="en-CA"/>
        </w:rPr>
        <w:br/>
      </w:r>
      <w:r>
        <w:rPr>
          <w:lang w:val="en-CA"/>
        </w:rPr>
        <w:t>For Joseph of the many-coloured coat,</w:t>
      </w:r>
      <w:r w:rsidR="0003279C">
        <w:rPr>
          <w:lang w:val="en-CA"/>
        </w:rPr>
        <w:br/>
      </w:r>
      <w:r>
        <w:rPr>
          <w:lang w:val="en-CA"/>
        </w:rPr>
        <w:t>For the deep commitment between Ruth and Naomi,</w:t>
      </w:r>
      <w:r w:rsidR="0003279C">
        <w:rPr>
          <w:lang w:val="en-CA"/>
        </w:rPr>
        <w:br/>
      </w:r>
      <w:r>
        <w:rPr>
          <w:lang w:val="en-CA"/>
        </w:rPr>
        <w:t>For the love between David and Jonathan</w:t>
      </w:r>
      <w:r w:rsidR="0003279C">
        <w:rPr>
          <w:lang w:val="en-CA"/>
        </w:rPr>
        <w:br/>
      </w:r>
      <w:r>
        <w:rPr>
          <w:lang w:val="en-CA"/>
        </w:rPr>
        <w:t>For Mary’s yes and her mysterious pregnancy and her</w:t>
      </w:r>
      <w:r w:rsidR="0003279C">
        <w:rPr>
          <w:lang w:val="en-CA"/>
        </w:rPr>
        <w:br/>
      </w:r>
      <w:r>
        <w:rPr>
          <w:lang w:val="en-CA"/>
        </w:rPr>
        <w:t>singing of the Magnificat, a dream of God’s justice on earth.</w:t>
      </w:r>
    </w:p>
    <w:p w14:paraId="4B4933F1" w14:textId="21B458FF" w:rsidR="008C6C80" w:rsidRDefault="000D07C4" w:rsidP="008C6C80">
      <w:pPr>
        <w:ind w:left="1440"/>
        <w:rPr>
          <w:szCs w:val="24"/>
          <w:lang w:val="en-CA"/>
        </w:rPr>
      </w:pPr>
      <w:r>
        <w:rPr>
          <w:lang w:val="en-CA"/>
        </w:rPr>
        <w:t>We give thanks for the witness of the prophets of today,</w:t>
      </w:r>
      <w:r w:rsidR="008C6C80">
        <w:rPr>
          <w:lang w:val="en-CA"/>
        </w:rPr>
        <w:t xml:space="preserve"> </w:t>
      </w:r>
      <w:r>
        <w:rPr>
          <w:lang w:val="en-CA"/>
        </w:rPr>
        <w:t>possible examples:</w:t>
      </w:r>
      <w:r w:rsidR="008C6C80">
        <w:rPr>
          <w:lang w:val="en-CA"/>
        </w:rPr>
        <w:br/>
      </w:r>
      <w:r>
        <w:rPr>
          <w:lang w:val="en-CA"/>
        </w:rPr>
        <w:t>for poets, like Amanda Gorman, who declaimed at President</w:t>
      </w:r>
      <w:r w:rsidR="008C6C80">
        <w:rPr>
          <w:lang w:val="en-CA"/>
        </w:rPr>
        <w:t xml:space="preserve"> </w:t>
      </w:r>
      <w:r>
        <w:rPr>
          <w:lang w:val="en-CA"/>
        </w:rPr>
        <w:t>Biden’s Inauguration; for Alexei Navalny in the struggle for</w:t>
      </w:r>
      <w:r w:rsidR="008C6C80">
        <w:rPr>
          <w:lang w:val="en-CA"/>
        </w:rPr>
        <w:t xml:space="preserve"> </w:t>
      </w:r>
      <w:r>
        <w:rPr>
          <w:lang w:val="en-CA"/>
        </w:rPr>
        <w:t>freedom in Russia; for Affirm United/</w:t>
      </w:r>
      <w:proofErr w:type="spellStart"/>
      <w:r>
        <w:rPr>
          <w:lang w:val="en-CA"/>
        </w:rPr>
        <w:t>S’affirmer</w:t>
      </w:r>
      <w:proofErr w:type="spellEnd"/>
      <w:r>
        <w:rPr>
          <w:lang w:val="en-CA"/>
        </w:rPr>
        <w:t xml:space="preserve"> Ensemble (in</w:t>
      </w:r>
      <w:r w:rsidR="008C6C80">
        <w:rPr>
          <w:lang w:val="en-CA"/>
        </w:rPr>
        <w:t xml:space="preserve"> </w:t>
      </w:r>
      <w:r>
        <w:rPr>
          <w:lang w:val="en-CA"/>
        </w:rPr>
        <w:t>the United Church of Canada), and its 39 years of work for</w:t>
      </w:r>
      <w:r w:rsidR="008C6C80">
        <w:rPr>
          <w:lang w:val="en-CA"/>
        </w:rPr>
        <w:t xml:space="preserve"> </w:t>
      </w:r>
      <w:r>
        <w:rPr>
          <w:lang w:val="en-CA"/>
        </w:rPr>
        <w:t xml:space="preserve">support, justice and affirmation of the </w:t>
      </w:r>
      <w:r w:rsidR="000E0F3A">
        <w:t xml:space="preserve">2SLGBTQIA+ </w:t>
      </w:r>
      <w:r>
        <w:rPr>
          <w:lang w:val="en-CA"/>
        </w:rPr>
        <w:t>community.</w:t>
      </w:r>
    </w:p>
    <w:p w14:paraId="525A753F" w14:textId="77777777" w:rsidR="000D07C4" w:rsidRDefault="000D07C4" w:rsidP="008C6C80">
      <w:pPr>
        <w:ind w:left="1440"/>
        <w:rPr>
          <w:lang w:val="en-CA"/>
        </w:rPr>
      </w:pPr>
      <w:r>
        <w:rPr>
          <w:lang w:val="en-CA"/>
        </w:rPr>
        <w:t>We give thanks for the person of Jesus, his ministry, his</w:t>
      </w:r>
      <w:r w:rsidR="008C6C80">
        <w:rPr>
          <w:lang w:val="en-CA"/>
        </w:rPr>
        <w:t xml:space="preserve"> </w:t>
      </w:r>
      <w:r>
        <w:rPr>
          <w:lang w:val="en-CA"/>
        </w:rPr>
        <w:t>teaching – feeding 5000 people gathered in the hills of Galilee,</w:t>
      </w:r>
      <w:r w:rsidR="008C6C80">
        <w:rPr>
          <w:lang w:val="en-CA"/>
        </w:rPr>
        <w:t xml:space="preserve"> </w:t>
      </w:r>
      <w:r>
        <w:rPr>
          <w:lang w:val="en-CA"/>
        </w:rPr>
        <w:t xml:space="preserve">no one excluded; talking to outsiders, like </w:t>
      </w:r>
      <w:r>
        <w:rPr>
          <w:lang w:val="en-CA"/>
        </w:rPr>
        <w:lastRenderedPageBreak/>
        <w:t>the Samaritan</w:t>
      </w:r>
      <w:r w:rsidR="008C6C80">
        <w:rPr>
          <w:lang w:val="en-CA"/>
        </w:rPr>
        <w:t xml:space="preserve"> </w:t>
      </w:r>
      <w:r>
        <w:rPr>
          <w:lang w:val="en-CA"/>
        </w:rPr>
        <w:t>woman at the well; healing the daughter of the</w:t>
      </w:r>
      <w:r w:rsidR="008C6C80">
        <w:rPr>
          <w:lang w:val="en-CA"/>
        </w:rPr>
        <w:t xml:space="preserve"> </w:t>
      </w:r>
      <w:proofErr w:type="spellStart"/>
      <w:r>
        <w:rPr>
          <w:lang w:val="en-CA"/>
        </w:rPr>
        <w:t>Syro</w:t>
      </w:r>
      <w:proofErr w:type="spellEnd"/>
      <w:r>
        <w:rPr>
          <w:lang w:val="en-CA"/>
        </w:rPr>
        <w:t>-Phoenician woman, a “foreigner”; calling Lazarus to</w:t>
      </w:r>
      <w:r w:rsidR="008C6C80">
        <w:rPr>
          <w:lang w:val="en-CA"/>
        </w:rPr>
        <w:t xml:space="preserve"> </w:t>
      </w:r>
      <w:r>
        <w:rPr>
          <w:lang w:val="en-CA"/>
        </w:rPr>
        <w:t>“Come out!” into a new life of wholeness.</w:t>
      </w:r>
      <w:r w:rsidR="008C6C80">
        <w:rPr>
          <w:lang w:val="en-CA"/>
        </w:rPr>
        <w:br/>
      </w:r>
      <w:r>
        <w:rPr>
          <w:lang w:val="en-CA"/>
        </w:rPr>
        <w:t>We give thanks for Jesus’ willingness to offer his life for</w:t>
      </w:r>
      <w:r w:rsidR="008C6C80">
        <w:rPr>
          <w:lang w:val="en-CA"/>
        </w:rPr>
        <w:t xml:space="preserve"> </w:t>
      </w:r>
      <w:r>
        <w:rPr>
          <w:lang w:val="en-CA"/>
        </w:rPr>
        <w:t>justice, for love, for us, for God. And we give thanks for God’s</w:t>
      </w:r>
      <w:r w:rsidR="008C6C80">
        <w:rPr>
          <w:lang w:val="en-CA"/>
        </w:rPr>
        <w:t xml:space="preserve"> </w:t>
      </w:r>
      <w:r>
        <w:rPr>
          <w:lang w:val="en-CA"/>
        </w:rPr>
        <w:t>gift of resurrection, the promise of new life.</w:t>
      </w:r>
    </w:p>
    <w:p w14:paraId="7350E3C6" w14:textId="77777777" w:rsidR="00C15240" w:rsidRDefault="000D07C4" w:rsidP="00C15240">
      <w:pPr>
        <w:ind w:left="1440"/>
        <w:rPr>
          <w:lang w:val="en-CA"/>
        </w:rPr>
      </w:pPr>
      <w:r>
        <w:rPr>
          <w:lang w:val="en-CA"/>
        </w:rPr>
        <w:t>And so, we remember that long ago evening, the last supper</w:t>
      </w:r>
      <w:r w:rsidR="00C15240">
        <w:rPr>
          <w:lang w:val="en-CA"/>
        </w:rPr>
        <w:br/>
      </w:r>
      <w:r>
        <w:rPr>
          <w:lang w:val="en-CA"/>
        </w:rPr>
        <w:t>that Jesus shared with his friends,</w:t>
      </w:r>
      <w:r w:rsidR="00C15240">
        <w:rPr>
          <w:lang w:val="en-CA"/>
        </w:rPr>
        <w:br/>
      </w:r>
      <w:r>
        <w:rPr>
          <w:lang w:val="en-CA"/>
        </w:rPr>
        <w:t>He took bread, blessed it, broke it, saying, “This is my body,</w:t>
      </w:r>
      <w:r w:rsidR="00C15240">
        <w:rPr>
          <w:lang w:val="en-CA"/>
        </w:rPr>
        <w:t xml:space="preserve"> </w:t>
      </w:r>
      <w:r>
        <w:rPr>
          <w:lang w:val="en-CA"/>
        </w:rPr>
        <w:t>broken for you. Each time you do this, remember me.”</w:t>
      </w:r>
      <w:r w:rsidR="00C15240">
        <w:rPr>
          <w:lang w:val="en-CA"/>
        </w:rPr>
        <w:t xml:space="preserve"> </w:t>
      </w:r>
      <w:r>
        <w:rPr>
          <w:lang w:val="en-CA"/>
        </w:rPr>
        <w:t>Likewise, after supper, he took the cup, and when he had given</w:t>
      </w:r>
      <w:r w:rsidR="00C15240">
        <w:rPr>
          <w:lang w:val="en-CA"/>
        </w:rPr>
        <w:t xml:space="preserve"> </w:t>
      </w:r>
      <w:r>
        <w:rPr>
          <w:lang w:val="en-CA"/>
        </w:rPr>
        <w:t>thanks he said, “Take, drink. This is the cup of the new</w:t>
      </w:r>
      <w:r w:rsidR="00C15240">
        <w:rPr>
          <w:lang w:val="en-CA"/>
        </w:rPr>
        <w:t xml:space="preserve"> </w:t>
      </w:r>
      <w:r>
        <w:rPr>
          <w:lang w:val="en-CA"/>
        </w:rPr>
        <w:t>covenant, the cup of blessing. Each time you do this, remember</w:t>
      </w:r>
      <w:r w:rsidR="00C15240">
        <w:rPr>
          <w:lang w:val="en-CA"/>
        </w:rPr>
        <w:br/>
      </w:r>
      <w:r>
        <w:rPr>
          <w:lang w:val="en-CA"/>
        </w:rPr>
        <w:t>me.”</w:t>
      </w:r>
    </w:p>
    <w:p w14:paraId="013F26BC" w14:textId="77777777" w:rsidR="000D07C4" w:rsidRDefault="000D07C4" w:rsidP="00CB3B07">
      <w:pPr>
        <w:ind w:left="1440"/>
        <w:rPr>
          <w:lang w:val="en-CA"/>
        </w:rPr>
      </w:pPr>
      <w:r>
        <w:rPr>
          <w:lang w:val="en-CA"/>
        </w:rPr>
        <w:t>O Spirit, send your power upon us, so that what we say and do</w:t>
      </w:r>
      <w:r w:rsidR="00CB3B07">
        <w:rPr>
          <w:lang w:val="en-CA"/>
        </w:rPr>
        <w:t xml:space="preserve"> </w:t>
      </w:r>
      <w:r>
        <w:rPr>
          <w:lang w:val="en-CA"/>
        </w:rPr>
        <w:t>here may be a source of life for us, and through us, for all the</w:t>
      </w:r>
      <w:r w:rsidR="00CB3B07">
        <w:rPr>
          <w:lang w:val="en-CA"/>
        </w:rPr>
        <w:t xml:space="preserve"> </w:t>
      </w:r>
      <w:r>
        <w:rPr>
          <w:lang w:val="en-CA"/>
        </w:rPr>
        <w:t>world.</w:t>
      </w:r>
    </w:p>
    <w:p w14:paraId="6EBD9AE3" w14:textId="77777777" w:rsidR="000D07C4" w:rsidRDefault="000D07C4" w:rsidP="00FA4511">
      <w:pPr>
        <w:ind w:left="1440"/>
        <w:rPr>
          <w:lang w:val="en-CA"/>
        </w:rPr>
      </w:pPr>
      <w:r>
        <w:rPr>
          <w:lang w:val="en-CA"/>
        </w:rPr>
        <w:t>The body of Christ; bread for the journey.</w:t>
      </w:r>
      <w:r w:rsidR="00FA4511">
        <w:rPr>
          <w:lang w:val="en-CA"/>
        </w:rPr>
        <w:br/>
      </w:r>
      <w:r>
        <w:rPr>
          <w:lang w:val="en-CA"/>
        </w:rPr>
        <w:t>(</w:t>
      </w:r>
      <w:r w:rsidRPr="00FA4511">
        <w:rPr>
          <w:i/>
          <w:lang w:val="en-CA"/>
        </w:rPr>
        <w:t>Bread eaten by both/all presiders, with an explicit invitation to</w:t>
      </w:r>
      <w:r w:rsidR="00FA4511" w:rsidRPr="00FA4511">
        <w:rPr>
          <w:i/>
          <w:lang w:val="en-CA"/>
        </w:rPr>
        <w:t xml:space="preserve"> </w:t>
      </w:r>
      <w:r w:rsidRPr="00FA4511">
        <w:rPr>
          <w:i/>
          <w:lang w:val="en-CA"/>
        </w:rPr>
        <w:t>the online community to do likewise, all at the same time.</w:t>
      </w:r>
      <w:r w:rsidR="00FA4511">
        <w:rPr>
          <w:lang w:val="en-CA"/>
        </w:rPr>
        <w:t>)</w:t>
      </w:r>
    </w:p>
    <w:p w14:paraId="7AEBF731" w14:textId="77777777" w:rsidR="000D07C4" w:rsidRDefault="000D07C4" w:rsidP="00FA4511">
      <w:pPr>
        <w:ind w:left="1440"/>
        <w:rPr>
          <w:lang w:val="en-CA"/>
        </w:rPr>
      </w:pPr>
      <w:r>
        <w:rPr>
          <w:lang w:val="en-CA"/>
        </w:rPr>
        <w:t>The cup of blessing; the wine of new life.</w:t>
      </w:r>
      <w:r w:rsidR="00FA4511">
        <w:rPr>
          <w:lang w:val="en-CA"/>
        </w:rPr>
        <w:br/>
      </w:r>
      <w:r>
        <w:rPr>
          <w:lang w:val="en-CA"/>
        </w:rPr>
        <w:t>(</w:t>
      </w:r>
      <w:r w:rsidRPr="00FA4511">
        <w:rPr>
          <w:i/>
          <w:lang w:val="en-CA"/>
        </w:rPr>
        <w:t>Again, done together by all.</w:t>
      </w:r>
      <w:r>
        <w:rPr>
          <w:lang w:val="en-CA"/>
        </w:rPr>
        <w:t>)</w:t>
      </w:r>
    </w:p>
    <w:p w14:paraId="4976FA6D" w14:textId="77777777" w:rsidR="000D07C4" w:rsidRPr="002D243F" w:rsidRDefault="000D07C4" w:rsidP="002D243F">
      <w:pPr>
        <w:pStyle w:val="Heading3"/>
        <w:rPr>
          <w:rFonts w:eastAsiaTheme="minorHAnsi"/>
          <w:lang w:val="en-CA"/>
        </w:rPr>
      </w:pPr>
      <w:r w:rsidRPr="002D243F">
        <w:rPr>
          <w:rFonts w:eastAsiaTheme="minorHAnsi"/>
          <w:lang w:val="en-CA"/>
        </w:rPr>
        <w:t>Prayer</w:t>
      </w:r>
    </w:p>
    <w:p w14:paraId="74720987" w14:textId="77777777" w:rsidR="000D07C4" w:rsidRDefault="000D07C4" w:rsidP="00DD22F6">
      <w:pPr>
        <w:rPr>
          <w:lang w:val="en-CA"/>
        </w:rPr>
      </w:pPr>
      <w:r>
        <w:rPr>
          <w:lang w:val="en-CA"/>
        </w:rPr>
        <w:t>We thank you, O Holy One, for this banquet of love, acceptance</w:t>
      </w:r>
      <w:r w:rsidR="00DD22F6">
        <w:rPr>
          <w:lang w:val="en-CA"/>
        </w:rPr>
        <w:br/>
      </w:r>
      <w:r>
        <w:rPr>
          <w:lang w:val="en-CA"/>
        </w:rPr>
        <w:t>and empowerment. May what we have said and done so put its</w:t>
      </w:r>
      <w:r w:rsidR="00DD22F6">
        <w:rPr>
          <w:lang w:val="en-CA"/>
        </w:rPr>
        <w:br/>
      </w:r>
      <w:r>
        <w:rPr>
          <w:lang w:val="en-CA"/>
        </w:rPr>
        <w:t>mark upon us, within us, that we might become the persons You</w:t>
      </w:r>
      <w:r w:rsidR="00DD22F6">
        <w:rPr>
          <w:lang w:val="en-CA"/>
        </w:rPr>
        <w:br/>
      </w:r>
      <w:r>
        <w:rPr>
          <w:lang w:val="en-CA"/>
        </w:rPr>
        <w:t>would have us be. And may this community of faith affirm the</w:t>
      </w:r>
      <w:r w:rsidR="00DD22F6">
        <w:rPr>
          <w:szCs w:val="24"/>
          <w:lang w:val="en-CA"/>
        </w:rPr>
        <w:br/>
      </w:r>
      <w:r>
        <w:rPr>
          <w:lang w:val="en-CA"/>
        </w:rPr>
        <w:t>worth, value and beauty of all our neighbours, all our relations,</w:t>
      </w:r>
      <w:r w:rsidR="00DD22F6">
        <w:rPr>
          <w:lang w:val="en-CA"/>
        </w:rPr>
        <w:br/>
      </w:r>
      <w:r>
        <w:rPr>
          <w:lang w:val="en-CA"/>
        </w:rPr>
        <w:t>the whole of creation.</w:t>
      </w:r>
      <w:r w:rsidR="00DD22F6">
        <w:rPr>
          <w:lang w:val="en-CA"/>
        </w:rPr>
        <w:br/>
      </w:r>
      <w:r>
        <w:rPr>
          <w:lang w:val="en-CA"/>
        </w:rPr>
        <w:t>Amen.</w:t>
      </w:r>
    </w:p>
    <w:p w14:paraId="55E46964" w14:textId="77777777" w:rsidR="000D07C4" w:rsidRDefault="000D07C4" w:rsidP="00A05DA0">
      <w:pPr>
        <w:pStyle w:val="Heading2"/>
        <w:rPr>
          <w:rFonts w:eastAsiaTheme="minorHAnsi"/>
        </w:rPr>
      </w:pPr>
      <w:r>
        <w:rPr>
          <w:rFonts w:eastAsiaTheme="minorHAnsi"/>
        </w:rPr>
        <w:t>H</w:t>
      </w:r>
      <w:r w:rsidR="00946465">
        <w:rPr>
          <w:rFonts w:eastAsiaTheme="minorHAnsi"/>
        </w:rPr>
        <w:t>ymn</w:t>
      </w:r>
    </w:p>
    <w:p w14:paraId="75D468E9" w14:textId="77777777" w:rsidR="005C7FCA" w:rsidRDefault="000D07C4" w:rsidP="00946465">
      <w:pPr>
        <w:rPr>
          <w:lang w:val="en-CA"/>
        </w:rPr>
      </w:pPr>
      <w:r w:rsidRPr="00002D4E">
        <w:rPr>
          <w:rFonts w:asciiTheme="minorHAnsi" w:hAnsiTheme="minorHAnsi" w:cstheme="minorHAnsi"/>
          <w:bCs/>
          <w:lang w:val="en-CA"/>
        </w:rPr>
        <w:t>“Draw the Circle Wide</w:t>
      </w:r>
      <w:r w:rsidR="00C4022A">
        <w:rPr>
          <w:rFonts w:asciiTheme="minorHAnsi" w:hAnsiTheme="minorHAnsi" w:cstheme="minorHAnsi"/>
          <w:bCs/>
          <w:lang w:val="en-CA"/>
        </w:rPr>
        <w:t>,</w:t>
      </w:r>
      <w:r w:rsidRPr="00002D4E">
        <w:rPr>
          <w:rFonts w:asciiTheme="minorHAnsi" w:hAnsiTheme="minorHAnsi" w:cstheme="minorHAnsi"/>
          <w:bCs/>
          <w:lang w:val="en-CA"/>
        </w:rPr>
        <w:t xml:space="preserve">” </w:t>
      </w:r>
      <w:r w:rsidRPr="00002D4E">
        <w:rPr>
          <w:rFonts w:asciiTheme="minorHAnsi" w:hAnsiTheme="minorHAnsi" w:cstheme="minorHAnsi"/>
          <w:i/>
          <w:lang w:val="en-CA"/>
        </w:rPr>
        <w:t>More Voices</w:t>
      </w:r>
      <w:r w:rsidRPr="00002D4E">
        <w:rPr>
          <w:rFonts w:asciiTheme="minorHAnsi" w:hAnsiTheme="minorHAnsi" w:cstheme="minorHAnsi"/>
          <w:lang w:val="en-CA"/>
        </w:rPr>
        <w:t xml:space="preserve"> 145; or possibly </w:t>
      </w:r>
      <w:r w:rsidRPr="00002D4E">
        <w:rPr>
          <w:rFonts w:asciiTheme="minorHAnsi" w:hAnsiTheme="minorHAnsi" w:cstheme="minorHAnsi"/>
          <w:bCs/>
          <w:lang w:val="en-CA"/>
        </w:rPr>
        <w:t xml:space="preserve">“Go ,Make a </w:t>
      </w:r>
      <w:proofErr w:type="spellStart"/>
      <w:r w:rsidRPr="00002D4E">
        <w:rPr>
          <w:rFonts w:asciiTheme="minorHAnsi" w:hAnsiTheme="minorHAnsi" w:cstheme="minorHAnsi"/>
          <w:bCs/>
          <w:lang w:val="en-CA"/>
        </w:rPr>
        <w:t>Diff’rence</w:t>
      </w:r>
      <w:proofErr w:type="spellEnd"/>
      <w:r w:rsidR="00C4022A">
        <w:rPr>
          <w:rFonts w:asciiTheme="minorHAnsi" w:hAnsiTheme="minorHAnsi" w:cstheme="minorHAnsi"/>
          <w:bCs/>
          <w:lang w:val="en-CA"/>
        </w:rPr>
        <w:t xml:space="preserve">,” </w:t>
      </w:r>
      <w:r w:rsidRPr="00002D4E">
        <w:rPr>
          <w:rFonts w:asciiTheme="minorHAnsi" w:hAnsiTheme="minorHAnsi" w:cstheme="minorHAnsi"/>
          <w:i/>
          <w:lang w:val="en-CA"/>
        </w:rPr>
        <w:t>More Voices</w:t>
      </w:r>
      <w:r w:rsidRPr="00002D4E">
        <w:rPr>
          <w:rFonts w:asciiTheme="minorHAnsi" w:hAnsiTheme="minorHAnsi" w:cstheme="minorHAnsi"/>
          <w:lang w:val="en-CA"/>
        </w:rPr>
        <w:t xml:space="preserve"> 209</w:t>
      </w:r>
      <w:r w:rsidR="00214982">
        <w:rPr>
          <w:rFonts w:asciiTheme="minorHAnsi" w:hAnsiTheme="minorHAnsi" w:cstheme="minorHAnsi"/>
          <w:bCs/>
          <w:lang w:val="en-CA"/>
        </w:rPr>
        <w:t xml:space="preserve">. </w:t>
      </w:r>
      <w:r>
        <w:rPr>
          <w:lang w:val="en-CA"/>
        </w:rPr>
        <w:t xml:space="preserve">Another hymn to explore is </w:t>
      </w:r>
      <w:r w:rsidRPr="00002D4E">
        <w:t xml:space="preserve">“Your Love, O God” </w:t>
      </w:r>
      <w:r>
        <w:rPr>
          <w:lang w:val="en-CA"/>
        </w:rPr>
        <w:t xml:space="preserve">(Anders </w:t>
      </w:r>
      <w:proofErr w:type="spellStart"/>
      <w:r>
        <w:rPr>
          <w:lang w:val="en-CA"/>
        </w:rPr>
        <w:t>Frostenson</w:t>
      </w:r>
      <w:proofErr w:type="spellEnd"/>
      <w:r>
        <w:rPr>
          <w:lang w:val="en-CA"/>
        </w:rPr>
        <w:t>/Lars</w:t>
      </w:r>
      <w:r w:rsidR="00946465">
        <w:rPr>
          <w:lang w:val="en-CA"/>
        </w:rPr>
        <w:t xml:space="preserve"> </w:t>
      </w:r>
      <w:r>
        <w:rPr>
          <w:lang w:val="en-CA"/>
        </w:rPr>
        <w:t xml:space="preserve">Ake Lundberg). It is found in </w:t>
      </w:r>
      <w:r w:rsidRPr="00002D4E">
        <w:rPr>
          <w:i/>
          <w:lang w:val="en-CA"/>
        </w:rPr>
        <w:t>The United Methodist Hymnal</w:t>
      </w:r>
      <w:r w:rsidR="00002D4E">
        <w:rPr>
          <w:i/>
          <w:lang w:val="en-CA"/>
        </w:rPr>
        <w:t xml:space="preserve">, </w:t>
      </w:r>
      <w:r>
        <w:rPr>
          <w:lang w:val="en-CA"/>
        </w:rPr>
        <w:t>120.</w:t>
      </w:r>
    </w:p>
    <w:p w14:paraId="010E586F" w14:textId="1EC6FB97" w:rsidR="000D07C4" w:rsidRDefault="000D07C4" w:rsidP="00946465">
      <w:pPr>
        <w:rPr>
          <w:lang w:val="en-CA"/>
        </w:rPr>
      </w:pPr>
      <w:r>
        <w:rPr>
          <w:lang w:val="en-CA"/>
        </w:rPr>
        <w:t>It will be unknown to most if not all of your members, but might be worth</w:t>
      </w:r>
      <w:r w:rsidR="00946465">
        <w:rPr>
          <w:lang w:val="en-CA"/>
        </w:rPr>
        <w:t xml:space="preserve"> </w:t>
      </w:r>
      <w:r>
        <w:rPr>
          <w:lang w:val="en-CA"/>
        </w:rPr>
        <w:t>learning as a congregational hymn, or to have it presented as a solo. Again,</w:t>
      </w:r>
      <w:r w:rsidR="001B5B30">
        <w:rPr>
          <w:lang w:val="en-CA"/>
        </w:rPr>
        <w:t xml:space="preserve"> </w:t>
      </w:r>
      <w:r>
        <w:rPr>
          <w:lang w:val="en-CA"/>
        </w:rPr>
        <w:t>there is a powerful chorus where others can join in.</w:t>
      </w:r>
    </w:p>
    <w:p w14:paraId="52AE983C" w14:textId="77777777" w:rsidR="000E0F3A" w:rsidRDefault="000E0F3A" w:rsidP="00946465">
      <w:pPr>
        <w:rPr>
          <w:lang w:val="en-CA"/>
        </w:rPr>
      </w:pPr>
    </w:p>
    <w:p w14:paraId="1E633AC5" w14:textId="77777777" w:rsidR="000D07C4" w:rsidRPr="007B03F1" w:rsidRDefault="000D07C4" w:rsidP="00A05DA0">
      <w:pPr>
        <w:pStyle w:val="Heading2"/>
        <w:rPr>
          <w:rFonts w:eastAsiaTheme="minorHAnsi" w:cstheme="majorBidi"/>
          <w:sz w:val="24"/>
        </w:rPr>
      </w:pPr>
      <w:r w:rsidRPr="007B03F1">
        <w:rPr>
          <w:rFonts w:eastAsiaTheme="minorHAnsi" w:cstheme="majorBidi"/>
          <w:sz w:val="24"/>
        </w:rPr>
        <w:lastRenderedPageBreak/>
        <w:t>C</w:t>
      </w:r>
      <w:r w:rsidR="00946465">
        <w:rPr>
          <w:rFonts w:eastAsiaTheme="minorHAnsi"/>
        </w:rPr>
        <w:t>ommissioning and Benediction</w:t>
      </w:r>
    </w:p>
    <w:p w14:paraId="5FD263FE" w14:textId="70C9A3DC" w:rsidR="000D07C4" w:rsidRDefault="000D07C4" w:rsidP="007B03F1">
      <w:pPr>
        <w:rPr>
          <w:lang w:val="en-CA"/>
        </w:rPr>
      </w:pPr>
      <w:r>
        <w:rPr>
          <w:lang w:val="en-CA"/>
        </w:rPr>
        <w:t>Go from this time with open hearts,</w:t>
      </w:r>
      <w:r w:rsidR="007B03F1">
        <w:rPr>
          <w:lang w:val="en-CA"/>
        </w:rPr>
        <w:br/>
      </w:r>
      <w:r>
        <w:rPr>
          <w:lang w:val="en-CA"/>
        </w:rPr>
        <w:t>ready to encounter the Holy One</w:t>
      </w:r>
      <w:r w:rsidR="007B03F1">
        <w:rPr>
          <w:lang w:val="en-CA"/>
        </w:rPr>
        <w:br/>
      </w:r>
      <w:r>
        <w:rPr>
          <w:lang w:val="en-CA"/>
        </w:rPr>
        <w:t>in the daily, in the ordinary, in the flesh.</w:t>
      </w:r>
      <w:r w:rsidR="007B03F1">
        <w:rPr>
          <w:lang w:val="en-CA"/>
        </w:rPr>
        <w:br/>
      </w:r>
      <w:r>
        <w:rPr>
          <w:lang w:val="en-CA"/>
        </w:rPr>
        <w:t>Go from this time with a daring and tender love,</w:t>
      </w:r>
      <w:r w:rsidR="007B03F1">
        <w:rPr>
          <w:lang w:val="en-CA"/>
        </w:rPr>
        <w:br/>
      </w:r>
      <w:r>
        <w:rPr>
          <w:lang w:val="en-CA"/>
        </w:rPr>
        <w:t>seeking to mend God’s beloved creation,</w:t>
      </w:r>
      <w:r w:rsidR="007B03F1">
        <w:rPr>
          <w:lang w:val="en-CA"/>
        </w:rPr>
        <w:br/>
      </w:r>
      <w:r>
        <w:rPr>
          <w:lang w:val="en-CA"/>
        </w:rPr>
        <w:t>wherever and whenever you can.</w:t>
      </w:r>
      <w:r w:rsidR="007B03F1">
        <w:rPr>
          <w:lang w:val="en-CA"/>
        </w:rPr>
        <w:br/>
      </w:r>
      <w:r>
        <w:rPr>
          <w:lang w:val="en-CA"/>
        </w:rPr>
        <w:t>Know that God who is Love, goes with you,</w:t>
      </w:r>
      <w:r w:rsidR="007B03F1">
        <w:rPr>
          <w:lang w:val="en-CA"/>
        </w:rPr>
        <w:br/>
      </w:r>
      <w:r>
        <w:rPr>
          <w:lang w:val="en-CA"/>
        </w:rPr>
        <w:t>Within, beside and far ahead of you.</w:t>
      </w:r>
      <w:r w:rsidR="007B03F1">
        <w:rPr>
          <w:lang w:val="en-CA"/>
        </w:rPr>
        <w:br/>
      </w:r>
      <w:r>
        <w:rPr>
          <w:lang w:val="en-CA"/>
        </w:rPr>
        <w:t>Go into this day, into your life,</w:t>
      </w:r>
      <w:r w:rsidR="007B03F1">
        <w:rPr>
          <w:lang w:val="en-CA"/>
        </w:rPr>
        <w:br/>
      </w:r>
      <w:r>
        <w:rPr>
          <w:lang w:val="en-CA"/>
        </w:rPr>
        <w:t>trusting that you are held in the loving heart of the Holy Mystery,</w:t>
      </w:r>
      <w:r w:rsidR="007B03F1">
        <w:rPr>
          <w:lang w:val="en-CA"/>
        </w:rPr>
        <w:br/>
      </w:r>
      <w:r>
        <w:rPr>
          <w:lang w:val="en-CA"/>
        </w:rPr>
        <w:t>now and forever.</w:t>
      </w:r>
      <w:r w:rsidR="007B03F1">
        <w:rPr>
          <w:lang w:val="en-CA"/>
        </w:rPr>
        <w:br/>
      </w:r>
      <w:r>
        <w:rPr>
          <w:lang w:val="en-CA"/>
        </w:rPr>
        <w:t>Amen.</w:t>
      </w:r>
    </w:p>
    <w:p w14:paraId="2552F71B" w14:textId="77777777" w:rsidR="00946465" w:rsidRDefault="000D07C4" w:rsidP="00A05DA0">
      <w:pPr>
        <w:pStyle w:val="Heading2"/>
        <w:rPr>
          <w:rFonts w:eastAsiaTheme="minorHAnsi"/>
        </w:rPr>
      </w:pPr>
      <w:r>
        <w:rPr>
          <w:rFonts w:eastAsiaTheme="minorHAnsi"/>
        </w:rPr>
        <w:t>R</w:t>
      </w:r>
      <w:r w:rsidR="00946465">
        <w:rPr>
          <w:rFonts w:eastAsiaTheme="minorHAnsi"/>
        </w:rPr>
        <w:t>esponse</w:t>
      </w:r>
    </w:p>
    <w:p w14:paraId="7ADE9149" w14:textId="77777777" w:rsidR="000D07C4" w:rsidRDefault="000D07C4" w:rsidP="00C4022A">
      <w:pPr>
        <w:spacing w:after="480"/>
        <w:rPr>
          <w:lang w:val="en-CA"/>
        </w:rPr>
      </w:pPr>
      <w:r w:rsidRPr="001B5B30">
        <w:t>“When We Walk from Here” (</w:t>
      </w:r>
      <w:r>
        <w:rPr>
          <w:lang w:val="en-CA"/>
        </w:rPr>
        <w:t xml:space="preserve">Linnea Good), </w:t>
      </w:r>
      <w:r w:rsidRPr="001B5B30">
        <w:rPr>
          <w:i/>
          <w:lang w:val="en-CA"/>
        </w:rPr>
        <w:t>Voices United</w:t>
      </w:r>
      <w:r>
        <w:rPr>
          <w:lang w:val="en-CA"/>
        </w:rPr>
        <w:t xml:space="preserve"> 298</w:t>
      </w:r>
    </w:p>
    <w:p w14:paraId="47788C7D" w14:textId="1E0F721F" w:rsidR="000D07C4" w:rsidRPr="00FA4511" w:rsidRDefault="000D07C4" w:rsidP="00FA4511">
      <w:pPr>
        <w:rPr>
          <w:i/>
          <w:lang w:val="en-CA"/>
        </w:rPr>
      </w:pPr>
      <w:r w:rsidRPr="00FA4511">
        <w:rPr>
          <w:i/>
          <w:lang w:val="en-CA"/>
        </w:rPr>
        <w:t xml:space="preserve">We are grateful to </w:t>
      </w:r>
      <w:r w:rsidR="000E0F3A">
        <w:rPr>
          <w:i/>
          <w:lang w:val="en-CA"/>
        </w:rPr>
        <w:t xml:space="preserve">the </w:t>
      </w:r>
      <w:r w:rsidRPr="00FA4511">
        <w:rPr>
          <w:i/>
          <w:lang w:val="en-CA"/>
        </w:rPr>
        <w:t>Rev. Gary Paterson for his thoughtful work on this special PIE service</w:t>
      </w:r>
      <w:r w:rsidR="007B03F1" w:rsidRPr="00FA4511">
        <w:rPr>
          <w:i/>
          <w:lang w:val="en-CA"/>
        </w:rPr>
        <w:t xml:space="preserve"> </w:t>
      </w:r>
      <w:r w:rsidRPr="00FA4511">
        <w:rPr>
          <w:i/>
          <w:lang w:val="en-CA"/>
        </w:rPr>
        <w:t>template, and to his home congregation, St. Andrew’s Wesley United Church in</w:t>
      </w:r>
      <w:r w:rsidR="007B03F1" w:rsidRPr="00FA4511">
        <w:rPr>
          <w:i/>
          <w:lang w:val="en-CA"/>
        </w:rPr>
        <w:t xml:space="preserve"> </w:t>
      </w:r>
      <w:r w:rsidRPr="00FA4511">
        <w:rPr>
          <w:i/>
          <w:lang w:val="en-CA"/>
        </w:rPr>
        <w:t>Vancouver, whose learnings during their online services have deepened Gary’s</w:t>
      </w:r>
      <w:r w:rsidR="007B03F1" w:rsidRPr="00FA4511">
        <w:rPr>
          <w:i/>
          <w:lang w:val="en-CA"/>
        </w:rPr>
        <w:t xml:space="preserve"> </w:t>
      </w:r>
      <w:r w:rsidRPr="00FA4511">
        <w:rPr>
          <w:i/>
          <w:lang w:val="en-CA"/>
        </w:rPr>
        <w:t>experience with providing meaningful services online.</w:t>
      </w:r>
    </w:p>
    <w:p w14:paraId="76B271B2" w14:textId="77777777" w:rsidR="000D07C4" w:rsidRDefault="000D07C4" w:rsidP="007B03F1">
      <w:r>
        <w:rPr>
          <w:lang w:val="en-CA"/>
        </w:rPr>
        <w:t xml:space="preserve">More resources and videos </w:t>
      </w:r>
      <w:r w:rsidR="00721148">
        <w:rPr>
          <w:lang w:val="en-CA"/>
        </w:rPr>
        <w:t xml:space="preserve">are </w:t>
      </w:r>
      <w:r>
        <w:rPr>
          <w:lang w:val="en-CA"/>
        </w:rPr>
        <w:t xml:space="preserve">available </w:t>
      </w:r>
      <w:r w:rsidR="00721148">
        <w:rPr>
          <w:lang w:val="en-CA"/>
        </w:rPr>
        <w:t>at</w:t>
      </w:r>
      <w:r>
        <w:rPr>
          <w:lang w:val="en-CA"/>
        </w:rPr>
        <w:t xml:space="preserve"> </w:t>
      </w:r>
      <w:hyperlink r:id="rId13" w:history="1">
        <w:r w:rsidR="00721148" w:rsidRPr="00721148">
          <w:rPr>
            <w:rStyle w:val="Hyperlink"/>
            <w:lang w:val="en-CA"/>
          </w:rPr>
          <w:t>pieday.ca</w:t>
        </w:r>
      </w:hyperlink>
      <w:r w:rsidR="00721148">
        <w:rPr>
          <w:lang w:val="en-CA"/>
        </w:rPr>
        <w:t>.</w:t>
      </w:r>
    </w:p>
    <w:p w14:paraId="36C0B526" w14:textId="77777777" w:rsidR="008F0985" w:rsidRPr="00AA0131" w:rsidRDefault="008F0985" w:rsidP="00AA0131">
      <w:pPr>
        <w:widowControl/>
        <w:autoSpaceDE/>
        <w:autoSpaceDN/>
        <w:rPr>
          <w:rFonts w:asciiTheme="minorHAnsi" w:eastAsia="Times New Roman" w:hAnsiTheme="minorHAnsi" w:cstheme="minorHAnsi"/>
          <w:sz w:val="20"/>
          <w:szCs w:val="20"/>
          <w:lang w:val="en-CA"/>
        </w:rPr>
      </w:pPr>
    </w:p>
    <w:sectPr w:rsidR="008F0985" w:rsidRPr="00AA0131" w:rsidSect="00740D41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3523" w14:textId="77777777" w:rsidR="00674CD4" w:rsidRDefault="00674CD4">
      <w:r>
        <w:separator/>
      </w:r>
    </w:p>
  </w:endnote>
  <w:endnote w:type="continuationSeparator" w:id="0">
    <w:p w14:paraId="1B2FF2DC" w14:textId="77777777" w:rsidR="00674CD4" w:rsidRDefault="0067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ato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50102867" w14:textId="33641365" w:rsidR="0003133E" w:rsidRPr="0003133E" w:rsidRDefault="0003133E" w:rsidP="00650ED1">
        <w:pPr>
          <w:pStyle w:val="Footer"/>
          <w:pBdr>
            <w:top w:val="single" w:sz="4" w:space="4" w:color="auto"/>
          </w:pBdr>
          <w:spacing w:after="120"/>
          <w:rPr>
            <w:rFonts w:ascii="Trebuchet MS" w:hAnsi="Trebuchet MS"/>
            <w:sz w:val="18"/>
            <w:szCs w:val="18"/>
          </w:rPr>
        </w:pPr>
        <w:r w:rsidRPr="00586EE7">
          <w:rPr>
            <w:rFonts w:ascii="Trebuchet MS" w:hAnsi="Trebuchet MS"/>
            <w:sz w:val="18"/>
            <w:szCs w:val="18"/>
          </w:rPr>
          <w:t xml:space="preserve">© 2021 </w:t>
        </w:r>
        <w:r w:rsidR="0039244C">
          <w:rPr>
            <w:rFonts w:ascii="Trebuchet MS" w:hAnsi="Trebuchet MS"/>
            <w:sz w:val="18"/>
            <w:szCs w:val="18"/>
          </w:rPr>
          <w:t xml:space="preserve">Gary Paterson and </w:t>
        </w:r>
        <w:r w:rsidR="00650ED1" w:rsidRPr="00572690">
          <w:rPr>
            <w:rFonts w:ascii="Trebuchet MS" w:hAnsi="Trebuchet MS"/>
            <w:sz w:val="18"/>
            <w:szCs w:val="18"/>
          </w:rPr>
          <w:t>Affirm United/</w:t>
        </w:r>
        <w:proofErr w:type="spellStart"/>
        <w:r w:rsidR="00650ED1" w:rsidRPr="00572690">
          <w:rPr>
            <w:rFonts w:ascii="Trebuchet MS" w:hAnsi="Trebuchet MS"/>
            <w:sz w:val="18"/>
            <w:szCs w:val="18"/>
          </w:rPr>
          <w:t>S’affirmer</w:t>
        </w:r>
        <w:proofErr w:type="spellEnd"/>
        <w:r w:rsidR="00650ED1" w:rsidRPr="00572690">
          <w:rPr>
            <w:rFonts w:ascii="Trebuchet MS" w:hAnsi="Trebuchet MS"/>
            <w:sz w:val="18"/>
            <w:szCs w:val="18"/>
          </w:rPr>
          <w:t xml:space="preserve"> Ensemble and Affirming Connections</w:t>
        </w:r>
        <w:r w:rsidRPr="00586EE7">
          <w:rPr>
            <w:rFonts w:ascii="Trebuchet MS" w:hAnsi="Trebuchet MS"/>
            <w:sz w:val="18"/>
            <w:szCs w:val="18"/>
          </w:rPr>
          <w:t xml:space="preserve">. Licensed under Creative Commons Attribution Non-commercial Share Alike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Licence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. To view a copy of this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licence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, visit </w:t>
        </w:r>
        <w:hyperlink r:id="rId1" w:history="1">
          <w:r w:rsidRPr="00586EE7">
            <w:rPr>
              <w:rFonts w:ascii="Trebuchet MS" w:hAnsi="Trebuchet MS"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6EE7">
          <w:rPr>
            <w:rFonts w:ascii="Trebuchet MS" w:hAnsi="Trebuchet MS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72830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083CC" w14:textId="2C2117C0" w:rsidR="00A03A9B" w:rsidRPr="00A03A9B" w:rsidRDefault="00A03A9B" w:rsidP="00572690">
        <w:pPr>
          <w:pStyle w:val="Footer"/>
          <w:pBdr>
            <w:top w:val="single" w:sz="4" w:space="4" w:color="auto"/>
          </w:pBdr>
          <w:spacing w:after="120"/>
          <w:rPr>
            <w:rFonts w:ascii="Trebuchet MS" w:hAnsi="Trebuchet MS"/>
            <w:sz w:val="18"/>
            <w:szCs w:val="18"/>
          </w:rPr>
        </w:pPr>
        <w:r w:rsidRPr="00586EE7">
          <w:rPr>
            <w:rFonts w:ascii="Trebuchet MS" w:hAnsi="Trebuchet MS"/>
            <w:sz w:val="18"/>
            <w:szCs w:val="18"/>
          </w:rPr>
          <w:t xml:space="preserve">© 2021 </w:t>
        </w:r>
        <w:r w:rsidR="0039244C">
          <w:rPr>
            <w:rFonts w:ascii="Trebuchet MS" w:hAnsi="Trebuchet MS"/>
            <w:sz w:val="18"/>
            <w:szCs w:val="18"/>
          </w:rPr>
          <w:t xml:space="preserve">Gary Paterson and </w:t>
        </w:r>
        <w:r w:rsidR="00572690" w:rsidRPr="00572690">
          <w:rPr>
            <w:rFonts w:ascii="Trebuchet MS" w:hAnsi="Trebuchet MS"/>
            <w:sz w:val="18"/>
            <w:szCs w:val="18"/>
          </w:rPr>
          <w:t>Affirm United/</w:t>
        </w:r>
        <w:proofErr w:type="spellStart"/>
        <w:r w:rsidR="00572690" w:rsidRPr="00572690">
          <w:rPr>
            <w:rFonts w:ascii="Trebuchet MS" w:hAnsi="Trebuchet MS"/>
            <w:sz w:val="18"/>
            <w:szCs w:val="18"/>
          </w:rPr>
          <w:t>S’affirmer</w:t>
        </w:r>
        <w:proofErr w:type="spellEnd"/>
        <w:r w:rsidR="00572690" w:rsidRPr="00572690">
          <w:rPr>
            <w:rFonts w:ascii="Trebuchet MS" w:hAnsi="Trebuchet MS"/>
            <w:sz w:val="18"/>
            <w:szCs w:val="18"/>
          </w:rPr>
          <w:t xml:space="preserve"> Ensemble and Affirming Connections</w:t>
        </w:r>
        <w:r w:rsidRPr="00586EE7">
          <w:rPr>
            <w:rFonts w:ascii="Trebuchet MS" w:hAnsi="Trebuchet MS"/>
            <w:sz w:val="18"/>
            <w:szCs w:val="18"/>
          </w:rPr>
          <w:t xml:space="preserve">. Licensed under Creative Commons Attribution Non-commercial Share Alike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Licence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. To view a copy of this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licence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, visit </w:t>
        </w:r>
        <w:hyperlink r:id="rId1" w:history="1">
          <w:r w:rsidRPr="00586EE7">
            <w:rPr>
              <w:rFonts w:ascii="Trebuchet MS" w:hAnsi="Trebuchet MS"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6EE7">
          <w:rPr>
            <w:rFonts w:ascii="Trebuchet MS" w:hAnsi="Trebuchet MS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E8E6" w14:textId="77777777" w:rsidR="00674CD4" w:rsidRDefault="00674CD4">
      <w:r>
        <w:separator/>
      </w:r>
    </w:p>
  </w:footnote>
  <w:footnote w:type="continuationSeparator" w:id="0">
    <w:p w14:paraId="5835908C" w14:textId="77777777" w:rsidR="00674CD4" w:rsidRDefault="0067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139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611DD" w14:textId="77777777" w:rsidR="00A15E8D" w:rsidRPr="007E7C2D" w:rsidRDefault="00666400" w:rsidP="007E7C2D">
        <w:pPr>
          <w:pStyle w:val="Header"/>
          <w:tabs>
            <w:tab w:val="clear" w:pos="4680"/>
          </w:tabs>
        </w:pPr>
        <w:r>
          <w:t>Worship Service Template for PIE Day</w:t>
        </w:r>
        <w:r w:rsidR="007E7C2D">
          <w:tab/>
        </w:r>
        <w:r w:rsidR="007E7C2D">
          <w:fldChar w:fldCharType="begin"/>
        </w:r>
        <w:r w:rsidR="007E7C2D">
          <w:instrText xml:space="preserve"> PAGE   \* MERGEFORMAT </w:instrText>
        </w:r>
        <w:r w:rsidR="007E7C2D">
          <w:fldChar w:fldCharType="separate"/>
        </w:r>
        <w:r w:rsidR="007E7C2D">
          <w:rPr>
            <w:noProof/>
          </w:rPr>
          <w:t>2</w:t>
        </w:r>
        <w:r w:rsidR="007E7C2D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8D"/>
    <w:rsid w:val="00002D4E"/>
    <w:rsid w:val="00025777"/>
    <w:rsid w:val="0003133E"/>
    <w:rsid w:val="0003279C"/>
    <w:rsid w:val="000653E5"/>
    <w:rsid w:val="0008369C"/>
    <w:rsid w:val="000877D3"/>
    <w:rsid w:val="000D07C4"/>
    <w:rsid w:val="000E0F3A"/>
    <w:rsid w:val="000F45A9"/>
    <w:rsid w:val="00167033"/>
    <w:rsid w:val="001A2333"/>
    <w:rsid w:val="001A5112"/>
    <w:rsid w:val="001A6EF2"/>
    <w:rsid w:val="001B2694"/>
    <w:rsid w:val="001B5B30"/>
    <w:rsid w:val="001C2FDD"/>
    <w:rsid w:val="001F23D4"/>
    <w:rsid w:val="00214982"/>
    <w:rsid w:val="00230CED"/>
    <w:rsid w:val="002865E7"/>
    <w:rsid w:val="00294A5C"/>
    <w:rsid w:val="002A670A"/>
    <w:rsid w:val="002D243F"/>
    <w:rsid w:val="002F48ED"/>
    <w:rsid w:val="00326BA2"/>
    <w:rsid w:val="003371F1"/>
    <w:rsid w:val="003854F7"/>
    <w:rsid w:val="0039244C"/>
    <w:rsid w:val="003B7998"/>
    <w:rsid w:val="003C1C8E"/>
    <w:rsid w:val="003E4457"/>
    <w:rsid w:val="0043639A"/>
    <w:rsid w:val="0048560D"/>
    <w:rsid w:val="0049148B"/>
    <w:rsid w:val="004A1F7B"/>
    <w:rsid w:val="004A65B5"/>
    <w:rsid w:val="004F6A8C"/>
    <w:rsid w:val="00565AD6"/>
    <w:rsid w:val="00566AE8"/>
    <w:rsid w:val="00572690"/>
    <w:rsid w:val="00574F89"/>
    <w:rsid w:val="00596171"/>
    <w:rsid w:val="005C7FCA"/>
    <w:rsid w:val="00603AF7"/>
    <w:rsid w:val="00650ED1"/>
    <w:rsid w:val="00665A76"/>
    <w:rsid w:val="00666400"/>
    <w:rsid w:val="00672305"/>
    <w:rsid w:val="00674CD4"/>
    <w:rsid w:val="00710018"/>
    <w:rsid w:val="00721148"/>
    <w:rsid w:val="00740D41"/>
    <w:rsid w:val="0075039E"/>
    <w:rsid w:val="007614B2"/>
    <w:rsid w:val="007B03F1"/>
    <w:rsid w:val="007B3478"/>
    <w:rsid w:val="007E7C2D"/>
    <w:rsid w:val="00811D74"/>
    <w:rsid w:val="008179F7"/>
    <w:rsid w:val="00841BED"/>
    <w:rsid w:val="008543C3"/>
    <w:rsid w:val="008856E2"/>
    <w:rsid w:val="00895E96"/>
    <w:rsid w:val="008C6C80"/>
    <w:rsid w:val="008F0985"/>
    <w:rsid w:val="00907326"/>
    <w:rsid w:val="00920A53"/>
    <w:rsid w:val="00946465"/>
    <w:rsid w:val="009749C6"/>
    <w:rsid w:val="00985E24"/>
    <w:rsid w:val="009D0089"/>
    <w:rsid w:val="009F43C3"/>
    <w:rsid w:val="00A03A9B"/>
    <w:rsid w:val="00A05DA0"/>
    <w:rsid w:val="00A12D72"/>
    <w:rsid w:val="00A15E8D"/>
    <w:rsid w:val="00A93406"/>
    <w:rsid w:val="00AA0131"/>
    <w:rsid w:val="00AB0C23"/>
    <w:rsid w:val="00AF78E4"/>
    <w:rsid w:val="00B118BC"/>
    <w:rsid w:val="00B25DF9"/>
    <w:rsid w:val="00BA5685"/>
    <w:rsid w:val="00BC6D8D"/>
    <w:rsid w:val="00BE1687"/>
    <w:rsid w:val="00BF2061"/>
    <w:rsid w:val="00C116F8"/>
    <w:rsid w:val="00C15240"/>
    <w:rsid w:val="00C4022A"/>
    <w:rsid w:val="00C83793"/>
    <w:rsid w:val="00C86B80"/>
    <w:rsid w:val="00CA4873"/>
    <w:rsid w:val="00CB3B07"/>
    <w:rsid w:val="00CD6F0C"/>
    <w:rsid w:val="00CE7A4C"/>
    <w:rsid w:val="00D05D64"/>
    <w:rsid w:val="00D14CA4"/>
    <w:rsid w:val="00D4310B"/>
    <w:rsid w:val="00D621CE"/>
    <w:rsid w:val="00DD22F6"/>
    <w:rsid w:val="00E02464"/>
    <w:rsid w:val="00E218E6"/>
    <w:rsid w:val="00E6665F"/>
    <w:rsid w:val="00EE0182"/>
    <w:rsid w:val="00F33AFD"/>
    <w:rsid w:val="00F469AD"/>
    <w:rsid w:val="00F650A8"/>
    <w:rsid w:val="00FA4511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24D3F"/>
  <w15:docId w15:val="{3CD4A20B-9634-4C8B-9C93-436DA2A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4C"/>
    <w:pPr>
      <w:spacing w:after="240"/>
    </w:pPr>
    <w:rPr>
      <w:rFonts w:ascii="Calibri" w:eastAsia="Century Gothic" w:hAnsi="Calibri" w:cs="Century Gothic"/>
      <w:sz w:val="24"/>
    </w:rPr>
  </w:style>
  <w:style w:type="paragraph" w:styleId="Heading1">
    <w:name w:val="heading 1"/>
    <w:basedOn w:val="Normal"/>
    <w:link w:val="Heading1Char"/>
    <w:uiPriority w:val="9"/>
    <w:qFormat/>
    <w:rsid w:val="00D621CE"/>
    <w:pPr>
      <w:spacing w:after="60"/>
      <w:outlineLvl w:val="0"/>
    </w:pPr>
    <w:rPr>
      <w:rFonts w:ascii="Trebuchet MS" w:hAnsi="Trebuchet MS"/>
      <w:b/>
      <w:bCs/>
      <w:sz w:val="32"/>
      <w:szCs w:val="24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1CE"/>
    <w:pPr>
      <w:spacing w:before="240" w:after="60"/>
      <w:outlineLvl w:val="1"/>
    </w:pPr>
    <w:rPr>
      <w:rFonts w:ascii="Trebuchet MS" w:eastAsia="Times New Roman" w:hAnsi="Trebuchet MS" w:cstheme="minorHAnsi"/>
      <w:b/>
      <w:bCs/>
      <w:sz w:val="28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3F1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2F6"/>
    <w:pPr>
      <w:keepNext/>
      <w:keepLines/>
      <w:spacing w:before="240" w:after="0"/>
      <w:outlineLvl w:val="3"/>
    </w:pPr>
    <w:rPr>
      <w:rFonts w:ascii="Trebuchet MS" w:eastAsiaTheme="majorEastAsia" w:hAnsi="Trebuchet MS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8"/>
    </w:pPr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3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3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1CE"/>
    <w:rPr>
      <w:rFonts w:ascii="Trebuchet MS" w:eastAsia="Century Gothic" w:hAnsi="Trebuchet MS" w:cs="Century Gothic"/>
      <w:b/>
      <w:bCs/>
      <w:sz w:val="32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7C2D"/>
    <w:pPr>
      <w:pBdr>
        <w:bottom w:val="single" w:sz="4" w:space="4" w:color="auto"/>
      </w:pBdr>
      <w:tabs>
        <w:tab w:val="center" w:pos="4680"/>
        <w:tab w:val="right" w:pos="9360"/>
      </w:tabs>
    </w:pPr>
    <w:rPr>
      <w:rFonts w:ascii="Trebuchet MS" w:hAnsi="Trebuchet MS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7C2D"/>
    <w:rPr>
      <w:rFonts w:ascii="Trebuchet MS" w:eastAsia="Century Gothic" w:hAnsi="Trebuchet MS" w:cs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03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3E"/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D621CE"/>
    <w:rPr>
      <w:rFonts w:ascii="Trebuchet MS" w:eastAsia="Times New Roman" w:hAnsi="Trebuchet MS" w:cstheme="minorHAnsi"/>
      <w:b/>
      <w:bCs/>
      <w:sz w:val="28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985"/>
    <w:pPr>
      <w:widowControl/>
      <w:autoSpaceDE/>
      <w:autoSpaceDN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985"/>
    <w:rPr>
      <w:rFonts w:ascii="Calibri" w:hAnsi="Calibri"/>
      <w:szCs w:val="21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E7C2D"/>
    <w:rPr>
      <w:rFonts w:ascii="Calibri" w:eastAsia="Century Gothic" w:hAnsi="Calibri" w:cs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6400"/>
    <w:pPr>
      <w:contextualSpacing/>
    </w:pPr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400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B03F1"/>
    <w:rPr>
      <w:rFonts w:ascii="Trebuchet MS" w:eastAsiaTheme="majorEastAsia" w:hAnsi="Trebuchet M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22F6"/>
    <w:rPr>
      <w:rFonts w:ascii="Trebuchet MS" w:eastAsiaTheme="majorEastAsia" w:hAnsi="Trebuchet MS" w:cstheme="majorBidi"/>
      <w:b/>
      <w:i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E6"/>
    <w:rPr>
      <w:rFonts w:ascii="Calibri" w:eastAsia="Century Gothic" w:hAnsi="Calibri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E6"/>
    <w:rPr>
      <w:rFonts w:ascii="Calibri" w:eastAsia="Century Gothic" w:hAnsi="Calibri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E6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eday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ted-church.ca/worship-special-days/pie-da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-church.ca/worship-special-days/pie-da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odlyplay.c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4103-9928-458C-AF9E-7932BF62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48545-78C2-4B86-BFFF-F637587A542A}">
  <ds:schemaRefs>
    <ds:schemaRef ds:uri="http://purl.org/dc/elements/1.1/"/>
    <ds:schemaRef ds:uri="536dd800-218d-4c11-b62b-9d4145123a7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8148b2e9-164b-4ec2-9776-317de4911b7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33994D-BD4A-48CC-9464-E8CD64339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36653-345D-42D6-898A-AE06693E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PIE Day: Affirming Liturgy</vt:lpstr>
    </vt:vector>
  </TitlesOfParts>
  <Company>The United Church of Canada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PIE Day: Affirming Liturgy</dc:title>
  <dc:subject>Worship resources for National Affirming/PIE Day.</dc:subject>
  <dc:creator>Gary Paterson</dc:creator>
  <cp:keywords>lgbtq, sexuality, gender, affirm, affirming, gay, lesbian, worship, trans, transgender</cp:keywords>
  <cp:lastModifiedBy>Kutchukian, Claudia</cp:lastModifiedBy>
  <cp:revision>50</cp:revision>
  <dcterms:created xsi:type="dcterms:W3CDTF">2021-03-03T20:46:00Z</dcterms:created>
  <dcterms:modified xsi:type="dcterms:W3CDTF">2021-03-08T22:54:00Z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0x010100C189509D3DD6B6409BA6C58A3E6C832F</vt:lpwstr>
  </property>
</Properties>
</file>