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D8E5E" w14:textId="2BEA6F8C" w:rsidR="00467586" w:rsidRPr="00467586" w:rsidRDefault="00467586" w:rsidP="00467586">
      <w:pPr>
        <w:pStyle w:val="Heading1"/>
      </w:pPr>
      <w:r>
        <w:t>12 Days of Christmas</w:t>
      </w:r>
      <w:r w:rsidR="001F738D">
        <w:t xml:space="preserve"> Activities</w:t>
      </w:r>
    </w:p>
    <w:p w14:paraId="0D978E41" w14:textId="15822FDF" w:rsidR="7DB430CE" w:rsidRDefault="7DB430CE" w:rsidP="00467586">
      <w:pPr>
        <w:spacing w:after="240"/>
      </w:pPr>
      <w:r w:rsidRPr="6B0397FD">
        <w:t xml:space="preserve">The 12 days of Christmas is the period in Western Christian theology that marks the span between the birth of Christ and the coming of the Magi, the three wise men. It begins </w:t>
      </w:r>
      <w:r w:rsidRPr="00467586">
        <w:t>on</w:t>
      </w:r>
      <w:r w:rsidRPr="6B0397FD">
        <w:t xml:space="preserve"> December 25 (Christmas) and runs through January 6 (the Epiphany, sometimes also called Three Kings’ Day).</w:t>
      </w:r>
    </w:p>
    <w:p w14:paraId="7F7F1E2C" w14:textId="1CA193DC" w:rsidR="00D01250" w:rsidRPr="00467586" w:rsidRDefault="001F738D" w:rsidP="00467586">
      <w:pPr>
        <w:pStyle w:val="Heading2"/>
      </w:pPr>
      <w:r>
        <w:t>12</w:t>
      </w:r>
      <w:r w:rsidR="3DCB87AE" w:rsidRPr="00467586">
        <w:t xml:space="preserve"> Days </w:t>
      </w:r>
      <w:r w:rsidR="00467586" w:rsidRPr="00467586">
        <w:t>o</w:t>
      </w:r>
      <w:r w:rsidR="3DCB87AE" w:rsidRPr="00467586">
        <w:t>f Christmas Paper Chain</w:t>
      </w:r>
    </w:p>
    <w:p w14:paraId="19E053D2" w14:textId="0C7F94DC" w:rsidR="00D01250" w:rsidRDefault="3DCB87AE" w:rsidP="00467586">
      <w:r w:rsidRPr="17DFDA2A">
        <w:t>During the season of Christmas</w:t>
      </w:r>
      <w:r w:rsidR="00467586">
        <w:t>,</w:t>
      </w:r>
      <w:r w:rsidRPr="17DFDA2A">
        <w:t xml:space="preserve"> you are invited to pause and reflect on the non-material gifts you can give to others in your family and your neighbourhood.</w:t>
      </w:r>
      <w:r w:rsidR="00467586">
        <w:t xml:space="preserve"> </w:t>
      </w:r>
      <w:r w:rsidR="00467586" w:rsidRPr="53B91F7F">
        <w:t xml:space="preserve">You can create the chain over the twelve days following Christmas.  </w:t>
      </w:r>
    </w:p>
    <w:p w14:paraId="23B151D8" w14:textId="53335D0D" w:rsidR="00D01250" w:rsidRDefault="00467586" w:rsidP="00467586">
      <w:r>
        <w:rPr>
          <w:noProof/>
        </w:rPr>
        <w:drawing>
          <wp:anchor distT="0" distB="0" distL="114300" distR="114300" simplePos="0" relativeHeight="251658240" behindDoc="0" locked="0" layoutInCell="1" allowOverlap="1" wp14:anchorId="1D31D772" wp14:editId="0FFEC48A">
            <wp:simplePos x="0" y="0"/>
            <wp:positionH relativeFrom="column">
              <wp:posOffset>2641600</wp:posOffset>
            </wp:positionH>
            <wp:positionV relativeFrom="paragraph">
              <wp:posOffset>266700</wp:posOffset>
            </wp:positionV>
            <wp:extent cx="1905000" cy="876300"/>
            <wp:effectExtent l="0" t="0" r="0" b="0"/>
            <wp:wrapNone/>
            <wp:docPr id="1367315583" name="Picture 1367315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905000" cy="876300"/>
                    </a:xfrm>
                    <a:prstGeom prst="rect">
                      <a:avLst/>
                    </a:prstGeom>
                  </pic:spPr>
                </pic:pic>
              </a:graphicData>
            </a:graphic>
            <wp14:sizeRelH relativeFrom="page">
              <wp14:pctWidth>0</wp14:pctWidth>
            </wp14:sizeRelH>
            <wp14:sizeRelV relativeFrom="page">
              <wp14:pctHeight>0</wp14:pctHeight>
            </wp14:sizeRelV>
          </wp:anchor>
        </w:drawing>
      </w:r>
      <w:r w:rsidR="3DCB87AE" w:rsidRPr="40380AF5">
        <w:t>Materials</w:t>
      </w:r>
      <w:r>
        <w:t>:</w:t>
      </w:r>
    </w:p>
    <w:p w14:paraId="0B7C27E3" w14:textId="02EE5B99" w:rsidR="00D01250" w:rsidRDefault="3DCB87AE" w:rsidP="00467586">
      <w:pPr>
        <w:pStyle w:val="ListParagraph"/>
        <w:numPr>
          <w:ilvl w:val="0"/>
          <w:numId w:val="4"/>
        </w:numPr>
        <w:rPr>
          <w:rFonts w:eastAsiaTheme="minorEastAsia"/>
        </w:rPr>
      </w:pPr>
      <w:r w:rsidRPr="17DFDA2A">
        <w:t>12 strips of paper</w:t>
      </w:r>
    </w:p>
    <w:p w14:paraId="536427F6" w14:textId="4753DE1E" w:rsidR="00D01250" w:rsidRDefault="00467586" w:rsidP="00467586">
      <w:pPr>
        <w:pStyle w:val="ListParagraph"/>
        <w:numPr>
          <w:ilvl w:val="0"/>
          <w:numId w:val="4"/>
        </w:numPr>
        <w:rPr>
          <w:rFonts w:eastAsiaTheme="minorEastAsia"/>
        </w:rPr>
      </w:pPr>
      <w:r>
        <w:t>m</w:t>
      </w:r>
      <w:r w:rsidR="3DCB87AE" w:rsidRPr="17DFDA2A">
        <w:t>arkers</w:t>
      </w:r>
    </w:p>
    <w:p w14:paraId="39026022" w14:textId="118A673B" w:rsidR="00D01250" w:rsidRDefault="00467586" w:rsidP="00467586">
      <w:pPr>
        <w:pStyle w:val="ListParagraph"/>
        <w:numPr>
          <w:ilvl w:val="0"/>
          <w:numId w:val="4"/>
        </w:numPr>
        <w:rPr>
          <w:rFonts w:eastAsiaTheme="minorEastAsia"/>
        </w:rPr>
      </w:pPr>
      <w:r>
        <w:t>g</w:t>
      </w:r>
      <w:r w:rsidR="3DCB87AE" w:rsidRPr="17DFDA2A">
        <w:t>lue stick</w:t>
      </w:r>
    </w:p>
    <w:p w14:paraId="268E8786" w14:textId="0D3CC065" w:rsidR="00D01250" w:rsidRDefault="3DCB87AE" w:rsidP="00467586">
      <w:r w:rsidRPr="17DFDA2A">
        <w:t>Directions</w:t>
      </w:r>
      <w:r w:rsidR="00467586">
        <w:t>:</w:t>
      </w:r>
    </w:p>
    <w:p w14:paraId="2E0E9308" w14:textId="63CDD0A7" w:rsidR="00467586" w:rsidRDefault="3DCB87AE" w:rsidP="00467586">
      <w:pPr>
        <w:pStyle w:val="ListParagraph"/>
        <w:numPr>
          <w:ilvl w:val="0"/>
          <w:numId w:val="6"/>
        </w:numPr>
      </w:pPr>
      <w:r w:rsidRPr="53B91F7F">
        <w:t>Using markers</w:t>
      </w:r>
      <w:r w:rsidR="00467586">
        <w:t>,</w:t>
      </w:r>
      <w:r w:rsidRPr="53B91F7F">
        <w:t xml:space="preserve"> draw or write what you </w:t>
      </w:r>
      <w:r w:rsidR="7CF56F5D" w:rsidRPr="53B91F7F">
        <w:t>might offer</w:t>
      </w:r>
      <w:r w:rsidRPr="53B91F7F">
        <w:t xml:space="preserve"> to others this Christmas</w:t>
      </w:r>
      <w:r w:rsidR="00467586">
        <w:t>—</w:t>
      </w:r>
      <w:r w:rsidR="4F6728E7" w:rsidRPr="53B91F7F">
        <w:t xml:space="preserve">gifts </w:t>
      </w:r>
      <w:r w:rsidR="00467586">
        <w:t xml:space="preserve">such as </w:t>
      </w:r>
      <w:r w:rsidR="4F6728E7" w:rsidRPr="53B91F7F">
        <w:t>the gift of time or patience or listening</w:t>
      </w:r>
      <w:r w:rsidR="00467586">
        <w:t>—onto each piece of paper</w:t>
      </w:r>
      <w:r w:rsidRPr="53B91F7F">
        <w:t xml:space="preserve">. </w:t>
      </w:r>
    </w:p>
    <w:p w14:paraId="60C36B42" w14:textId="1D289944" w:rsidR="00467586" w:rsidRDefault="00467586" w:rsidP="00467586">
      <w:pPr>
        <w:pStyle w:val="ListParagraph"/>
        <w:numPr>
          <w:ilvl w:val="0"/>
          <w:numId w:val="6"/>
        </w:numPr>
      </w:pPr>
      <w:r>
        <w:t>Use the glue stick to link the pieces of paper together in a chain.</w:t>
      </w:r>
    </w:p>
    <w:p w14:paraId="49166412" w14:textId="4107F7E2" w:rsidR="00D01250" w:rsidRDefault="45801F14" w:rsidP="00467586">
      <w:pPr>
        <w:pStyle w:val="ListParagraph"/>
        <w:numPr>
          <w:ilvl w:val="0"/>
          <w:numId w:val="6"/>
        </w:numPr>
      </w:pPr>
      <w:r w:rsidRPr="53B91F7F">
        <w:t xml:space="preserve">As you create your chain links, give thanks to God and ask for God’s guidance in sharing the gift. </w:t>
      </w:r>
    </w:p>
    <w:p w14:paraId="0D5855A1" w14:textId="2475E2BF" w:rsidR="7E3DE5A3" w:rsidRDefault="021083BB" w:rsidP="00467586">
      <w:pPr>
        <w:pStyle w:val="Heading2"/>
      </w:pPr>
      <w:r w:rsidRPr="53B91F7F">
        <w:rPr>
          <w:lang w:val="en-CA"/>
        </w:rPr>
        <w:t>12</w:t>
      </w:r>
      <w:r w:rsidR="223D05F1" w:rsidRPr="53B91F7F">
        <w:rPr>
          <w:lang w:val="en-CA"/>
        </w:rPr>
        <w:t xml:space="preserve"> Books</w:t>
      </w:r>
      <w:r w:rsidR="0BED7C7D" w:rsidRPr="53B91F7F">
        <w:rPr>
          <w:lang w:val="en-CA"/>
        </w:rPr>
        <w:t xml:space="preserve"> of Christmas</w:t>
      </w:r>
    </w:p>
    <w:p w14:paraId="400B04AE" w14:textId="778132CE" w:rsidR="223D05F1" w:rsidRDefault="37E2D0A4" w:rsidP="00467586">
      <w:pPr>
        <w:rPr>
          <w:lang w:val="en-CA"/>
        </w:rPr>
      </w:pPr>
      <w:r w:rsidRPr="53B91F7F">
        <w:rPr>
          <w:lang w:val="en-CA"/>
        </w:rPr>
        <w:t xml:space="preserve">Sharing stories together is an important Christian tradition. </w:t>
      </w:r>
      <w:r w:rsidR="7D743323" w:rsidRPr="53B91F7F">
        <w:rPr>
          <w:lang w:val="en-CA"/>
        </w:rPr>
        <w:t xml:space="preserve">Through story, we can come closer to the mystery of Christmas </w:t>
      </w:r>
      <w:r w:rsidR="6769AB95" w:rsidRPr="53B91F7F">
        <w:rPr>
          <w:lang w:val="en-CA"/>
        </w:rPr>
        <w:t>and spend time with one another. Each day, read one story together</w:t>
      </w:r>
      <w:r w:rsidR="7661D31C" w:rsidRPr="53B91F7F">
        <w:rPr>
          <w:lang w:val="en-CA"/>
        </w:rPr>
        <w:t xml:space="preserve"> as we move from Christmas towards Epiphany. </w:t>
      </w:r>
      <w:r w:rsidR="00467586">
        <w:rPr>
          <w:lang w:val="en-CA"/>
        </w:rPr>
        <w:t>Here are some suggestions:</w:t>
      </w:r>
    </w:p>
    <w:p w14:paraId="211B0084" w14:textId="17363195" w:rsidR="223D05F1" w:rsidRDefault="76DED4E0" w:rsidP="00467586">
      <w:pPr>
        <w:spacing w:after="0"/>
        <w:rPr>
          <w:lang w:val="en-CA"/>
        </w:rPr>
      </w:pPr>
      <w:r w:rsidRPr="53B91F7F">
        <w:rPr>
          <w:lang w:val="en-CA"/>
        </w:rPr>
        <w:t>“</w:t>
      </w:r>
      <w:r w:rsidR="428470F9" w:rsidRPr="53B91F7F">
        <w:rPr>
          <w:lang w:val="en-CA"/>
        </w:rPr>
        <w:t>Amazing Peace: A Christmas Poem</w:t>
      </w:r>
      <w:r w:rsidR="110EFEC9" w:rsidRPr="53B91F7F">
        <w:rPr>
          <w:lang w:val="en-CA"/>
        </w:rPr>
        <w:t>”</w:t>
      </w:r>
      <w:r w:rsidR="428470F9" w:rsidRPr="53B91F7F">
        <w:rPr>
          <w:lang w:val="en-CA"/>
        </w:rPr>
        <w:t xml:space="preserve"> by Maya Angelou </w:t>
      </w:r>
    </w:p>
    <w:p w14:paraId="1DFB0425" w14:textId="000F90CF" w:rsidR="223D05F1" w:rsidRDefault="6A7F985E" w:rsidP="00467586">
      <w:pPr>
        <w:spacing w:before="0" w:after="0"/>
        <w:rPr>
          <w:lang w:val="en-CA"/>
        </w:rPr>
      </w:pPr>
      <w:r w:rsidRPr="00467586">
        <w:rPr>
          <w:i/>
          <w:lang w:val="en-CA"/>
        </w:rPr>
        <w:t>Too Many Tamales</w:t>
      </w:r>
      <w:r w:rsidRPr="53B91F7F">
        <w:rPr>
          <w:lang w:val="en-CA"/>
        </w:rPr>
        <w:t xml:space="preserve"> by Gary Soto </w:t>
      </w:r>
    </w:p>
    <w:p w14:paraId="09A59E37" w14:textId="722B37A5" w:rsidR="223D05F1" w:rsidRDefault="524D91DB" w:rsidP="00467586">
      <w:pPr>
        <w:spacing w:before="0" w:after="0"/>
        <w:rPr>
          <w:lang w:val="en-CA"/>
        </w:rPr>
      </w:pPr>
      <w:r w:rsidRPr="00467586">
        <w:rPr>
          <w:i/>
          <w:lang w:val="en-CA"/>
        </w:rPr>
        <w:t>Tree of Cranes</w:t>
      </w:r>
      <w:r w:rsidRPr="53B91F7F">
        <w:rPr>
          <w:lang w:val="en-CA"/>
        </w:rPr>
        <w:t xml:space="preserve"> by Allen Say </w:t>
      </w:r>
    </w:p>
    <w:p w14:paraId="7FEC8CE1" w14:textId="25E09EB5" w:rsidR="223D05F1" w:rsidRDefault="0E8D0AC0" w:rsidP="00467586">
      <w:pPr>
        <w:spacing w:before="0" w:after="0"/>
        <w:rPr>
          <w:lang w:val="en-CA"/>
        </w:rPr>
      </w:pPr>
      <w:r w:rsidRPr="00467586">
        <w:rPr>
          <w:i/>
          <w:lang w:val="en-CA"/>
        </w:rPr>
        <w:t>Who Built the Stable</w:t>
      </w:r>
      <w:r w:rsidR="4F2DC50F" w:rsidRPr="00467586">
        <w:rPr>
          <w:i/>
          <w:lang w:val="en-CA"/>
        </w:rPr>
        <w:t>?</w:t>
      </w:r>
      <w:r w:rsidRPr="53B91F7F">
        <w:rPr>
          <w:lang w:val="en-CA"/>
        </w:rPr>
        <w:t xml:space="preserve"> by Ashley Bryan </w:t>
      </w:r>
    </w:p>
    <w:p w14:paraId="2BA17CF1" w14:textId="659C51CE" w:rsidR="223D05F1" w:rsidRDefault="0E8D0AC0" w:rsidP="00467586">
      <w:pPr>
        <w:spacing w:before="0" w:after="0"/>
        <w:rPr>
          <w:lang w:val="en-CA"/>
        </w:rPr>
      </w:pPr>
      <w:r w:rsidRPr="00467586">
        <w:rPr>
          <w:i/>
          <w:lang w:val="en-CA"/>
        </w:rPr>
        <w:t>The Christmas Miracle of Jonathan Toomey</w:t>
      </w:r>
      <w:r w:rsidR="53628D4F" w:rsidRPr="53B91F7F">
        <w:rPr>
          <w:lang w:val="en-CA"/>
        </w:rPr>
        <w:t xml:space="preserve"> by Susan Wojciechowski</w:t>
      </w:r>
    </w:p>
    <w:p w14:paraId="6327239D" w14:textId="55187D43" w:rsidR="223D05F1" w:rsidRDefault="223D05F1" w:rsidP="00220353">
      <w:pPr>
        <w:spacing w:before="0" w:after="0"/>
        <w:rPr>
          <w:rFonts w:eastAsiaTheme="minorEastAsia"/>
        </w:rPr>
      </w:pPr>
      <w:r w:rsidRPr="00220353">
        <w:rPr>
          <w:i/>
          <w:lang w:val="en-CA"/>
        </w:rPr>
        <w:t>Why I Love Christmas</w:t>
      </w:r>
      <w:r w:rsidRPr="53B91F7F">
        <w:rPr>
          <w:lang w:val="en-CA"/>
        </w:rPr>
        <w:t xml:space="preserve"> by Daniel </w:t>
      </w:r>
      <w:proofErr w:type="spellStart"/>
      <w:r w:rsidRPr="53B91F7F">
        <w:rPr>
          <w:lang w:val="en-CA"/>
        </w:rPr>
        <w:t>Howarth</w:t>
      </w:r>
      <w:proofErr w:type="spellEnd"/>
    </w:p>
    <w:p w14:paraId="262C8004" w14:textId="77777777" w:rsidR="0012661B" w:rsidRDefault="0012661B">
      <w:pPr>
        <w:spacing w:before="0"/>
        <w:rPr>
          <w:i/>
          <w:lang w:val="en-CA"/>
        </w:rPr>
      </w:pPr>
      <w:r>
        <w:rPr>
          <w:i/>
          <w:lang w:val="en-CA"/>
        </w:rPr>
        <w:br w:type="page"/>
      </w:r>
    </w:p>
    <w:p w14:paraId="48B7C4D0" w14:textId="13CC7837" w:rsidR="223D05F1" w:rsidRDefault="223D05F1" w:rsidP="00220353">
      <w:pPr>
        <w:spacing w:before="0" w:after="0"/>
        <w:rPr>
          <w:rFonts w:eastAsiaTheme="minorEastAsia"/>
        </w:rPr>
      </w:pPr>
      <w:bookmarkStart w:id="0" w:name="_GoBack"/>
      <w:bookmarkEnd w:id="0"/>
      <w:r w:rsidRPr="00220353">
        <w:rPr>
          <w:i/>
          <w:lang w:val="en-CA"/>
        </w:rPr>
        <w:lastRenderedPageBreak/>
        <w:t>Jesus' Christmas Party</w:t>
      </w:r>
      <w:r w:rsidRPr="53B91F7F">
        <w:rPr>
          <w:lang w:val="en-CA"/>
        </w:rPr>
        <w:t xml:space="preserve"> by Nicholas Allan</w:t>
      </w:r>
    </w:p>
    <w:p w14:paraId="7F9A20CB" w14:textId="086CD313" w:rsidR="223D05F1" w:rsidRDefault="223D05F1" w:rsidP="00220353">
      <w:pPr>
        <w:spacing w:before="0" w:after="0"/>
        <w:rPr>
          <w:rFonts w:eastAsiaTheme="minorEastAsia"/>
        </w:rPr>
      </w:pPr>
      <w:r w:rsidRPr="00220353">
        <w:rPr>
          <w:i/>
          <w:lang w:val="en-CA"/>
        </w:rPr>
        <w:t>The Christmas Menorahs</w:t>
      </w:r>
      <w:r w:rsidRPr="53B91F7F">
        <w:rPr>
          <w:lang w:val="en-CA"/>
        </w:rPr>
        <w:t xml:space="preserve"> by Janice Cohn</w:t>
      </w:r>
      <w:r w:rsidR="00220353">
        <w:rPr>
          <w:lang w:val="en-CA"/>
        </w:rPr>
        <w:t xml:space="preserve"> and Bill Farnsworth</w:t>
      </w:r>
    </w:p>
    <w:p w14:paraId="1A0F8AD8" w14:textId="7D2A13F3" w:rsidR="223D05F1" w:rsidRDefault="223D05F1" w:rsidP="00220353">
      <w:pPr>
        <w:spacing w:before="0" w:after="0"/>
        <w:rPr>
          <w:rFonts w:eastAsiaTheme="minorEastAsia"/>
        </w:rPr>
      </w:pPr>
      <w:r w:rsidRPr="00220353">
        <w:rPr>
          <w:i/>
          <w:lang w:val="en-CA"/>
        </w:rPr>
        <w:t>When God Made Light</w:t>
      </w:r>
      <w:r w:rsidRPr="53B91F7F">
        <w:rPr>
          <w:lang w:val="en-CA"/>
        </w:rPr>
        <w:t xml:space="preserve"> by Matthew Paul Turner</w:t>
      </w:r>
      <w:r w:rsidR="00220353">
        <w:rPr>
          <w:lang w:val="en-CA"/>
        </w:rPr>
        <w:t xml:space="preserve"> and David </w:t>
      </w:r>
      <w:proofErr w:type="spellStart"/>
      <w:r w:rsidR="00220353">
        <w:rPr>
          <w:lang w:val="en-CA"/>
        </w:rPr>
        <w:t>Catrow</w:t>
      </w:r>
      <w:proofErr w:type="spellEnd"/>
    </w:p>
    <w:p w14:paraId="011BBCD1" w14:textId="52917F7B" w:rsidR="223D05F1" w:rsidRDefault="223D05F1" w:rsidP="00220353">
      <w:pPr>
        <w:spacing w:before="0" w:after="0"/>
        <w:rPr>
          <w:rFonts w:eastAsiaTheme="minorEastAsia"/>
        </w:rPr>
      </w:pPr>
      <w:r w:rsidRPr="00220353">
        <w:rPr>
          <w:i/>
          <w:lang w:val="en-CA"/>
        </w:rPr>
        <w:t>The Last Straw</w:t>
      </w:r>
      <w:r w:rsidRPr="53B91F7F">
        <w:rPr>
          <w:lang w:val="en-CA"/>
        </w:rPr>
        <w:t xml:space="preserve"> by Frederick </w:t>
      </w:r>
      <w:proofErr w:type="spellStart"/>
      <w:r w:rsidRPr="53B91F7F">
        <w:rPr>
          <w:lang w:val="en-CA"/>
        </w:rPr>
        <w:t>Thury</w:t>
      </w:r>
      <w:proofErr w:type="spellEnd"/>
      <w:r w:rsidR="00220353">
        <w:rPr>
          <w:lang w:val="en-CA"/>
        </w:rPr>
        <w:t xml:space="preserve"> and </w:t>
      </w:r>
      <w:proofErr w:type="spellStart"/>
      <w:r w:rsidR="00220353">
        <w:rPr>
          <w:lang w:val="en-CA"/>
        </w:rPr>
        <w:t>Vlasta</w:t>
      </w:r>
      <w:proofErr w:type="spellEnd"/>
      <w:r w:rsidR="00220353">
        <w:rPr>
          <w:lang w:val="en-CA"/>
        </w:rPr>
        <w:t xml:space="preserve"> Van </w:t>
      </w:r>
      <w:proofErr w:type="spellStart"/>
      <w:r w:rsidR="00220353">
        <w:rPr>
          <w:lang w:val="en-CA"/>
        </w:rPr>
        <w:t>Kamopen</w:t>
      </w:r>
      <w:proofErr w:type="spellEnd"/>
    </w:p>
    <w:p w14:paraId="527E1074" w14:textId="0766D237" w:rsidR="223D05F1" w:rsidRDefault="223D05F1" w:rsidP="00220353">
      <w:pPr>
        <w:spacing w:before="0" w:after="0"/>
        <w:rPr>
          <w:rFonts w:eastAsiaTheme="minorEastAsia"/>
        </w:rPr>
      </w:pPr>
      <w:r w:rsidRPr="00220353">
        <w:rPr>
          <w:i/>
          <w:lang w:val="en-CA"/>
        </w:rPr>
        <w:t>Three Wise Women</w:t>
      </w:r>
      <w:r w:rsidRPr="53B91F7F">
        <w:rPr>
          <w:lang w:val="en-CA"/>
        </w:rPr>
        <w:t xml:space="preserve"> by Mary Hoffman</w:t>
      </w:r>
    </w:p>
    <w:p w14:paraId="703F5222" w14:textId="69F57C9E" w:rsidR="223D05F1" w:rsidRDefault="223D05F1" w:rsidP="00220353">
      <w:pPr>
        <w:spacing w:before="0" w:after="0"/>
        <w:rPr>
          <w:rFonts w:eastAsiaTheme="minorEastAsia"/>
        </w:rPr>
      </w:pPr>
      <w:r w:rsidRPr="00220353">
        <w:rPr>
          <w:i/>
          <w:lang w:val="en-CA"/>
        </w:rPr>
        <w:t xml:space="preserve">The Legend of Old </w:t>
      </w:r>
      <w:proofErr w:type="spellStart"/>
      <w:r w:rsidRPr="00220353">
        <w:rPr>
          <w:i/>
          <w:lang w:val="en-CA"/>
        </w:rPr>
        <w:t>Befana</w:t>
      </w:r>
      <w:proofErr w:type="spellEnd"/>
      <w:r w:rsidRPr="53B91F7F">
        <w:rPr>
          <w:lang w:val="en-CA"/>
        </w:rPr>
        <w:t xml:space="preserve"> by </w:t>
      </w:r>
      <w:proofErr w:type="spellStart"/>
      <w:r w:rsidRPr="53B91F7F">
        <w:rPr>
          <w:lang w:val="en-CA"/>
        </w:rPr>
        <w:t>Tomie</w:t>
      </w:r>
      <w:proofErr w:type="spellEnd"/>
      <w:r w:rsidRPr="53B91F7F">
        <w:rPr>
          <w:lang w:val="en-CA"/>
        </w:rPr>
        <w:t xml:space="preserve"> </w:t>
      </w:r>
      <w:proofErr w:type="spellStart"/>
      <w:r w:rsidRPr="53B91F7F">
        <w:rPr>
          <w:lang w:val="en-CA"/>
        </w:rPr>
        <w:t>dePaola</w:t>
      </w:r>
      <w:proofErr w:type="spellEnd"/>
    </w:p>
    <w:sectPr w:rsidR="223D05F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91FD4" w14:textId="77777777" w:rsidR="00220353" w:rsidRDefault="00220353" w:rsidP="00220353">
      <w:pPr>
        <w:spacing w:before="0" w:after="0" w:line="240" w:lineRule="auto"/>
      </w:pPr>
      <w:r>
        <w:separator/>
      </w:r>
    </w:p>
  </w:endnote>
  <w:endnote w:type="continuationSeparator" w:id="0">
    <w:p w14:paraId="0590DA14" w14:textId="77777777" w:rsidR="00220353" w:rsidRDefault="00220353" w:rsidP="002203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C5F5" w14:textId="7DBFFBD6" w:rsidR="00220353" w:rsidRDefault="00220353" w:rsidP="00220353">
    <w:pPr>
      <w:pStyle w:val="Footer"/>
      <w:rPr>
        <w:sz w:val="16"/>
        <w:szCs w:val="16"/>
      </w:rPr>
    </w:pPr>
    <w:r w:rsidRPr="007C078A">
      <w:rPr>
        <w:sz w:val="16"/>
        <w:szCs w:val="16"/>
      </w:rPr>
      <w:t>© 2021 The United Church of Canada/</w:t>
    </w:r>
    <w:proofErr w:type="spellStart"/>
    <w:r w:rsidRPr="007C078A">
      <w:rPr>
        <w:sz w:val="16"/>
        <w:szCs w:val="16"/>
      </w:rPr>
      <w:t>L’Église</w:t>
    </w:r>
    <w:proofErr w:type="spellEnd"/>
    <w:r w:rsidRPr="007C078A">
      <w:rPr>
        <w:sz w:val="16"/>
        <w:szCs w:val="16"/>
      </w:rPr>
      <w:t xml:space="preserve"> </w:t>
    </w:r>
    <w:proofErr w:type="spellStart"/>
    <w:r w:rsidRPr="007C078A">
      <w:rPr>
        <w:sz w:val="16"/>
        <w:szCs w:val="16"/>
      </w:rPr>
      <w:t>Unie</w:t>
    </w:r>
    <w:proofErr w:type="spellEnd"/>
    <w:r w:rsidRPr="007C078A">
      <w:rPr>
        <w:sz w:val="16"/>
        <w:szCs w:val="16"/>
      </w:rPr>
      <w:t xml:space="preserve"> du Canada. Licensed under Creative Commons Attribution Non-commercial Share Alike </w:t>
    </w:r>
    <w:proofErr w:type="spellStart"/>
    <w:r w:rsidRPr="007C078A">
      <w:rPr>
        <w:sz w:val="16"/>
        <w:szCs w:val="16"/>
      </w:rPr>
      <w:t>Licence</w:t>
    </w:r>
    <w:proofErr w:type="spellEnd"/>
    <w:r w:rsidRPr="007C078A">
      <w:rPr>
        <w:sz w:val="16"/>
        <w:szCs w:val="16"/>
      </w:rPr>
      <w:t xml:space="preserve">. To view a copy of this </w:t>
    </w:r>
    <w:proofErr w:type="spellStart"/>
    <w:r w:rsidRPr="007C078A">
      <w:rPr>
        <w:sz w:val="16"/>
        <w:szCs w:val="16"/>
      </w:rPr>
      <w:t>licence</w:t>
    </w:r>
    <w:proofErr w:type="spellEnd"/>
    <w:r w:rsidRPr="007C078A">
      <w:rPr>
        <w:sz w:val="16"/>
        <w:szCs w:val="16"/>
      </w:rPr>
      <w:t>, visit http://creativecommons.org/licenses/by-nc-sa/2.5/ca. Any copy must include this notice.</w:t>
    </w:r>
  </w:p>
  <w:p w14:paraId="492D3A80" w14:textId="23EBA8BD" w:rsidR="0012661B" w:rsidRPr="007C078A" w:rsidRDefault="0012661B" w:rsidP="00220353">
    <w:pPr>
      <w:pStyle w:val="Footer"/>
      <w:rPr>
        <w:sz w:val="16"/>
        <w:szCs w:val="16"/>
      </w:rPr>
    </w:pPr>
    <w:r w:rsidRPr="00EC2DB8">
      <w:rPr>
        <w:sz w:val="16"/>
        <w:szCs w:val="16"/>
      </w:rPr>
      <w:t>First Third Ministries https://www.firstthirdministry.ca/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0F16A" w14:textId="77777777" w:rsidR="00220353" w:rsidRDefault="00220353" w:rsidP="00220353">
      <w:pPr>
        <w:spacing w:before="0" w:after="0" w:line="240" w:lineRule="auto"/>
      </w:pPr>
      <w:r>
        <w:separator/>
      </w:r>
    </w:p>
  </w:footnote>
  <w:footnote w:type="continuationSeparator" w:id="0">
    <w:p w14:paraId="0E6119FE" w14:textId="77777777" w:rsidR="00220353" w:rsidRDefault="00220353" w:rsidP="002203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40EA" w14:textId="77777777" w:rsidR="00220353" w:rsidRPr="0062149A" w:rsidRDefault="00220353" w:rsidP="00220353">
    <w:pPr>
      <w:pStyle w:val="Header"/>
      <w:rPr>
        <w:sz w:val="16"/>
        <w:szCs w:val="16"/>
      </w:rPr>
    </w:pPr>
    <w:r w:rsidRPr="0062149A">
      <w:rPr>
        <w:sz w:val="16"/>
        <w:szCs w:val="16"/>
      </w:rPr>
      <w:t>The United Church of Canada/Advent Unwrapped</w:t>
    </w:r>
    <w:r w:rsidRPr="0062149A">
      <w:rPr>
        <w:sz w:val="16"/>
        <w:szCs w:val="16"/>
      </w:rPr>
      <w:tab/>
      <w:t xml:space="preserve"> </w:t>
    </w:r>
    <w:r>
      <w:rPr>
        <w:sz w:val="16"/>
        <w:szCs w:val="16"/>
      </w:rPr>
      <w:tab/>
    </w:r>
    <w:r w:rsidRPr="0062149A">
      <w:rPr>
        <w:sz w:val="16"/>
        <w:szCs w:val="16"/>
      </w:rPr>
      <w:t>www.united-church.ca/worship-theme/advent-unwrapped</w:t>
    </w:r>
  </w:p>
  <w:p w14:paraId="1C50BFDD" w14:textId="6D12F065" w:rsidR="00220353" w:rsidRPr="00220353" w:rsidRDefault="00220353" w:rsidP="00220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45B3"/>
    <w:multiLevelType w:val="hybridMultilevel"/>
    <w:tmpl w:val="670471CA"/>
    <w:lvl w:ilvl="0" w:tplc="BD1EC8C6">
      <w:start w:val="1"/>
      <w:numFmt w:val="decimal"/>
      <w:lvlText w:val="%1."/>
      <w:lvlJc w:val="left"/>
      <w:pPr>
        <w:ind w:left="720" w:hanging="360"/>
      </w:pPr>
    </w:lvl>
    <w:lvl w:ilvl="1" w:tplc="015C6FBE">
      <w:start w:val="1"/>
      <w:numFmt w:val="lowerLetter"/>
      <w:lvlText w:val="%2."/>
      <w:lvlJc w:val="left"/>
      <w:pPr>
        <w:ind w:left="1440" w:hanging="360"/>
      </w:pPr>
    </w:lvl>
    <w:lvl w:ilvl="2" w:tplc="24E0325E">
      <w:start w:val="1"/>
      <w:numFmt w:val="lowerRoman"/>
      <w:lvlText w:val="%3."/>
      <w:lvlJc w:val="right"/>
      <w:pPr>
        <w:ind w:left="2160" w:hanging="180"/>
      </w:pPr>
    </w:lvl>
    <w:lvl w:ilvl="3" w:tplc="91284A2A">
      <w:start w:val="1"/>
      <w:numFmt w:val="decimal"/>
      <w:lvlText w:val="%4."/>
      <w:lvlJc w:val="left"/>
      <w:pPr>
        <w:ind w:left="2880" w:hanging="360"/>
      </w:pPr>
    </w:lvl>
    <w:lvl w:ilvl="4" w:tplc="AAF8604E">
      <w:start w:val="1"/>
      <w:numFmt w:val="lowerLetter"/>
      <w:lvlText w:val="%5."/>
      <w:lvlJc w:val="left"/>
      <w:pPr>
        <w:ind w:left="3600" w:hanging="360"/>
      </w:pPr>
    </w:lvl>
    <w:lvl w:ilvl="5" w:tplc="EC38C79A">
      <w:start w:val="1"/>
      <w:numFmt w:val="lowerRoman"/>
      <w:lvlText w:val="%6."/>
      <w:lvlJc w:val="right"/>
      <w:pPr>
        <w:ind w:left="4320" w:hanging="180"/>
      </w:pPr>
    </w:lvl>
    <w:lvl w:ilvl="6" w:tplc="13EEF320">
      <w:start w:val="1"/>
      <w:numFmt w:val="decimal"/>
      <w:lvlText w:val="%7."/>
      <w:lvlJc w:val="left"/>
      <w:pPr>
        <w:ind w:left="5040" w:hanging="360"/>
      </w:pPr>
    </w:lvl>
    <w:lvl w:ilvl="7" w:tplc="CE6EDAEC">
      <w:start w:val="1"/>
      <w:numFmt w:val="lowerLetter"/>
      <w:lvlText w:val="%8."/>
      <w:lvlJc w:val="left"/>
      <w:pPr>
        <w:ind w:left="5760" w:hanging="360"/>
      </w:pPr>
    </w:lvl>
    <w:lvl w:ilvl="8" w:tplc="51187B04">
      <w:start w:val="1"/>
      <w:numFmt w:val="lowerRoman"/>
      <w:lvlText w:val="%9."/>
      <w:lvlJc w:val="right"/>
      <w:pPr>
        <w:ind w:left="6480" w:hanging="180"/>
      </w:pPr>
    </w:lvl>
  </w:abstractNum>
  <w:abstractNum w:abstractNumId="1" w15:restartNumberingAfterBreak="0">
    <w:nsid w:val="193B26C7"/>
    <w:multiLevelType w:val="hybridMultilevel"/>
    <w:tmpl w:val="62D281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3D5688"/>
    <w:multiLevelType w:val="hybridMultilevel"/>
    <w:tmpl w:val="EF006A5C"/>
    <w:lvl w:ilvl="0" w:tplc="AB6AB4A2">
      <w:start w:val="1"/>
      <w:numFmt w:val="bullet"/>
      <w:lvlText w:val=""/>
      <w:lvlJc w:val="left"/>
      <w:pPr>
        <w:ind w:left="720" w:hanging="360"/>
      </w:pPr>
      <w:rPr>
        <w:rFonts w:ascii="Symbol" w:hAnsi="Symbol" w:hint="default"/>
      </w:rPr>
    </w:lvl>
    <w:lvl w:ilvl="1" w:tplc="2EB40316">
      <w:start w:val="1"/>
      <w:numFmt w:val="bullet"/>
      <w:lvlText w:val="o"/>
      <w:lvlJc w:val="left"/>
      <w:pPr>
        <w:ind w:left="1440" w:hanging="360"/>
      </w:pPr>
      <w:rPr>
        <w:rFonts w:ascii="Courier New" w:hAnsi="Courier New" w:hint="default"/>
      </w:rPr>
    </w:lvl>
    <w:lvl w:ilvl="2" w:tplc="C67CFDEA">
      <w:start w:val="1"/>
      <w:numFmt w:val="bullet"/>
      <w:lvlText w:val=""/>
      <w:lvlJc w:val="left"/>
      <w:pPr>
        <w:ind w:left="2160" w:hanging="360"/>
      </w:pPr>
      <w:rPr>
        <w:rFonts w:ascii="Wingdings" w:hAnsi="Wingdings" w:hint="default"/>
      </w:rPr>
    </w:lvl>
    <w:lvl w:ilvl="3" w:tplc="A5B80100">
      <w:start w:val="1"/>
      <w:numFmt w:val="bullet"/>
      <w:lvlText w:val=""/>
      <w:lvlJc w:val="left"/>
      <w:pPr>
        <w:ind w:left="2880" w:hanging="360"/>
      </w:pPr>
      <w:rPr>
        <w:rFonts w:ascii="Symbol" w:hAnsi="Symbol" w:hint="default"/>
      </w:rPr>
    </w:lvl>
    <w:lvl w:ilvl="4" w:tplc="939AE4C2">
      <w:start w:val="1"/>
      <w:numFmt w:val="bullet"/>
      <w:lvlText w:val="o"/>
      <w:lvlJc w:val="left"/>
      <w:pPr>
        <w:ind w:left="3600" w:hanging="360"/>
      </w:pPr>
      <w:rPr>
        <w:rFonts w:ascii="Courier New" w:hAnsi="Courier New" w:hint="default"/>
      </w:rPr>
    </w:lvl>
    <w:lvl w:ilvl="5" w:tplc="982680F0">
      <w:start w:val="1"/>
      <w:numFmt w:val="bullet"/>
      <w:lvlText w:val=""/>
      <w:lvlJc w:val="left"/>
      <w:pPr>
        <w:ind w:left="4320" w:hanging="360"/>
      </w:pPr>
      <w:rPr>
        <w:rFonts w:ascii="Wingdings" w:hAnsi="Wingdings" w:hint="default"/>
      </w:rPr>
    </w:lvl>
    <w:lvl w:ilvl="6" w:tplc="DC44C198">
      <w:start w:val="1"/>
      <w:numFmt w:val="bullet"/>
      <w:lvlText w:val=""/>
      <w:lvlJc w:val="left"/>
      <w:pPr>
        <w:ind w:left="5040" w:hanging="360"/>
      </w:pPr>
      <w:rPr>
        <w:rFonts w:ascii="Symbol" w:hAnsi="Symbol" w:hint="default"/>
      </w:rPr>
    </w:lvl>
    <w:lvl w:ilvl="7" w:tplc="6D9C74CE">
      <w:start w:val="1"/>
      <w:numFmt w:val="bullet"/>
      <w:lvlText w:val="o"/>
      <w:lvlJc w:val="left"/>
      <w:pPr>
        <w:ind w:left="5760" w:hanging="360"/>
      </w:pPr>
      <w:rPr>
        <w:rFonts w:ascii="Courier New" w:hAnsi="Courier New" w:hint="default"/>
      </w:rPr>
    </w:lvl>
    <w:lvl w:ilvl="8" w:tplc="96D28AD8">
      <w:start w:val="1"/>
      <w:numFmt w:val="bullet"/>
      <w:lvlText w:val=""/>
      <w:lvlJc w:val="left"/>
      <w:pPr>
        <w:ind w:left="6480" w:hanging="360"/>
      </w:pPr>
      <w:rPr>
        <w:rFonts w:ascii="Wingdings" w:hAnsi="Wingdings" w:hint="default"/>
      </w:rPr>
    </w:lvl>
  </w:abstractNum>
  <w:abstractNum w:abstractNumId="3" w15:restartNumberingAfterBreak="0">
    <w:nsid w:val="3EAE5C6A"/>
    <w:multiLevelType w:val="hybridMultilevel"/>
    <w:tmpl w:val="55BC9376"/>
    <w:lvl w:ilvl="0" w:tplc="90B60144">
      <w:start w:val="1"/>
      <w:numFmt w:val="decimal"/>
      <w:lvlText w:val="%1."/>
      <w:lvlJc w:val="left"/>
      <w:pPr>
        <w:ind w:left="720" w:hanging="360"/>
      </w:pPr>
    </w:lvl>
    <w:lvl w:ilvl="1" w:tplc="CE4A8266">
      <w:start w:val="1"/>
      <w:numFmt w:val="lowerLetter"/>
      <w:lvlText w:val="%2."/>
      <w:lvlJc w:val="left"/>
      <w:pPr>
        <w:ind w:left="1440" w:hanging="360"/>
      </w:pPr>
    </w:lvl>
    <w:lvl w:ilvl="2" w:tplc="ED6000C6">
      <w:start w:val="1"/>
      <w:numFmt w:val="lowerRoman"/>
      <w:lvlText w:val="%3."/>
      <w:lvlJc w:val="right"/>
      <w:pPr>
        <w:ind w:left="2160" w:hanging="180"/>
      </w:pPr>
    </w:lvl>
    <w:lvl w:ilvl="3" w:tplc="01AEE0CC">
      <w:start w:val="1"/>
      <w:numFmt w:val="decimal"/>
      <w:lvlText w:val="%4."/>
      <w:lvlJc w:val="left"/>
      <w:pPr>
        <w:ind w:left="2880" w:hanging="360"/>
      </w:pPr>
    </w:lvl>
    <w:lvl w:ilvl="4" w:tplc="78003D32">
      <w:start w:val="1"/>
      <w:numFmt w:val="lowerLetter"/>
      <w:lvlText w:val="%5."/>
      <w:lvlJc w:val="left"/>
      <w:pPr>
        <w:ind w:left="3600" w:hanging="360"/>
      </w:pPr>
    </w:lvl>
    <w:lvl w:ilvl="5" w:tplc="05E8CED8">
      <w:start w:val="1"/>
      <w:numFmt w:val="lowerRoman"/>
      <w:lvlText w:val="%6."/>
      <w:lvlJc w:val="right"/>
      <w:pPr>
        <w:ind w:left="4320" w:hanging="180"/>
      </w:pPr>
    </w:lvl>
    <w:lvl w:ilvl="6" w:tplc="E01E6996">
      <w:start w:val="1"/>
      <w:numFmt w:val="decimal"/>
      <w:lvlText w:val="%7."/>
      <w:lvlJc w:val="left"/>
      <w:pPr>
        <w:ind w:left="5040" w:hanging="360"/>
      </w:pPr>
    </w:lvl>
    <w:lvl w:ilvl="7" w:tplc="16C04088">
      <w:start w:val="1"/>
      <w:numFmt w:val="lowerLetter"/>
      <w:lvlText w:val="%8."/>
      <w:lvlJc w:val="left"/>
      <w:pPr>
        <w:ind w:left="5760" w:hanging="360"/>
      </w:pPr>
    </w:lvl>
    <w:lvl w:ilvl="8" w:tplc="353E1224">
      <w:start w:val="1"/>
      <w:numFmt w:val="lowerRoman"/>
      <w:lvlText w:val="%9."/>
      <w:lvlJc w:val="right"/>
      <w:pPr>
        <w:ind w:left="6480" w:hanging="180"/>
      </w:pPr>
    </w:lvl>
  </w:abstractNum>
  <w:abstractNum w:abstractNumId="4" w15:restartNumberingAfterBreak="0">
    <w:nsid w:val="6D4B165E"/>
    <w:multiLevelType w:val="hybridMultilevel"/>
    <w:tmpl w:val="78E0B1B4"/>
    <w:lvl w:ilvl="0" w:tplc="F8602BBE">
      <w:start w:val="1"/>
      <w:numFmt w:val="decimal"/>
      <w:lvlText w:val="%1."/>
      <w:lvlJc w:val="left"/>
      <w:pPr>
        <w:ind w:left="720" w:hanging="360"/>
      </w:pPr>
    </w:lvl>
    <w:lvl w:ilvl="1" w:tplc="872872A6">
      <w:start w:val="1"/>
      <w:numFmt w:val="lowerLetter"/>
      <w:lvlText w:val="%2."/>
      <w:lvlJc w:val="left"/>
      <w:pPr>
        <w:ind w:left="1440" w:hanging="360"/>
      </w:pPr>
    </w:lvl>
    <w:lvl w:ilvl="2" w:tplc="DC6A4B14">
      <w:start w:val="1"/>
      <w:numFmt w:val="lowerRoman"/>
      <w:lvlText w:val="%3."/>
      <w:lvlJc w:val="right"/>
      <w:pPr>
        <w:ind w:left="2160" w:hanging="180"/>
      </w:pPr>
    </w:lvl>
    <w:lvl w:ilvl="3" w:tplc="D2C8BCBC">
      <w:start w:val="1"/>
      <w:numFmt w:val="decimal"/>
      <w:lvlText w:val="%4."/>
      <w:lvlJc w:val="left"/>
      <w:pPr>
        <w:ind w:left="2880" w:hanging="360"/>
      </w:pPr>
    </w:lvl>
    <w:lvl w:ilvl="4" w:tplc="1C1E24D8">
      <w:start w:val="1"/>
      <w:numFmt w:val="lowerLetter"/>
      <w:lvlText w:val="%5."/>
      <w:lvlJc w:val="left"/>
      <w:pPr>
        <w:ind w:left="3600" w:hanging="360"/>
      </w:pPr>
    </w:lvl>
    <w:lvl w:ilvl="5" w:tplc="F216F576">
      <w:start w:val="1"/>
      <w:numFmt w:val="lowerRoman"/>
      <w:lvlText w:val="%6."/>
      <w:lvlJc w:val="right"/>
      <w:pPr>
        <w:ind w:left="4320" w:hanging="180"/>
      </w:pPr>
    </w:lvl>
    <w:lvl w:ilvl="6" w:tplc="51E2D848">
      <w:start w:val="1"/>
      <w:numFmt w:val="decimal"/>
      <w:lvlText w:val="%7."/>
      <w:lvlJc w:val="left"/>
      <w:pPr>
        <w:ind w:left="5040" w:hanging="360"/>
      </w:pPr>
    </w:lvl>
    <w:lvl w:ilvl="7" w:tplc="E9DC4ECC">
      <w:start w:val="1"/>
      <w:numFmt w:val="lowerLetter"/>
      <w:lvlText w:val="%8."/>
      <w:lvlJc w:val="left"/>
      <w:pPr>
        <w:ind w:left="5760" w:hanging="360"/>
      </w:pPr>
    </w:lvl>
    <w:lvl w:ilvl="8" w:tplc="7E945056">
      <w:start w:val="1"/>
      <w:numFmt w:val="lowerRoman"/>
      <w:lvlText w:val="%9."/>
      <w:lvlJc w:val="right"/>
      <w:pPr>
        <w:ind w:left="6480" w:hanging="180"/>
      </w:pPr>
    </w:lvl>
  </w:abstractNum>
  <w:abstractNum w:abstractNumId="5" w15:restartNumberingAfterBreak="0">
    <w:nsid w:val="6DED7CEC"/>
    <w:multiLevelType w:val="hybridMultilevel"/>
    <w:tmpl w:val="7C902E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E60C8B"/>
    <w:rsid w:val="0012661B"/>
    <w:rsid w:val="001F738D"/>
    <w:rsid w:val="00220353"/>
    <w:rsid w:val="00467586"/>
    <w:rsid w:val="00D01250"/>
    <w:rsid w:val="021083BB"/>
    <w:rsid w:val="0BED7C7D"/>
    <w:rsid w:val="0E8D0AC0"/>
    <w:rsid w:val="10DFAC58"/>
    <w:rsid w:val="110EFEC9"/>
    <w:rsid w:val="15F43759"/>
    <w:rsid w:val="17DFDA2A"/>
    <w:rsid w:val="189DD68F"/>
    <w:rsid w:val="19935EEF"/>
    <w:rsid w:val="223D05F1"/>
    <w:rsid w:val="237F7388"/>
    <w:rsid w:val="260E90C7"/>
    <w:rsid w:val="2B4E1E32"/>
    <w:rsid w:val="37548CAE"/>
    <w:rsid w:val="37E2D0A4"/>
    <w:rsid w:val="3A8C2D70"/>
    <w:rsid w:val="3A98E053"/>
    <w:rsid w:val="3AEA88AD"/>
    <w:rsid w:val="3DCB87AE"/>
    <w:rsid w:val="40380AF5"/>
    <w:rsid w:val="428470F9"/>
    <w:rsid w:val="4405E891"/>
    <w:rsid w:val="45801F14"/>
    <w:rsid w:val="462AA183"/>
    <w:rsid w:val="467D7A45"/>
    <w:rsid w:val="47BAC6B3"/>
    <w:rsid w:val="4DE1DF82"/>
    <w:rsid w:val="4F2DC50F"/>
    <w:rsid w:val="4F6728E7"/>
    <w:rsid w:val="51E99D9E"/>
    <w:rsid w:val="524D91DB"/>
    <w:rsid w:val="5357D905"/>
    <w:rsid w:val="53628D4F"/>
    <w:rsid w:val="53B91F7F"/>
    <w:rsid w:val="59F5DE73"/>
    <w:rsid w:val="5CE1D310"/>
    <w:rsid w:val="5FE60C8B"/>
    <w:rsid w:val="61723D1D"/>
    <w:rsid w:val="64A9DDDF"/>
    <w:rsid w:val="64B375F8"/>
    <w:rsid w:val="6769AB95"/>
    <w:rsid w:val="67E17EA1"/>
    <w:rsid w:val="697D4F02"/>
    <w:rsid w:val="6A7F985E"/>
    <w:rsid w:val="6B0397FD"/>
    <w:rsid w:val="6F0337AE"/>
    <w:rsid w:val="71741D76"/>
    <w:rsid w:val="71CC28E6"/>
    <w:rsid w:val="7661D31C"/>
    <w:rsid w:val="76DED4E0"/>
    <w:rsid w:val="7C09DDC3"/>
    <w:rsid w:val="7CF56F5D"/>
    <w:rsid w:val="7D743323"/>
    <w:rsid w:val="7DB430CE"/>
    <w:rsid w:val="7E3DE5A3"/>
    <w:rsid w:val="7F94A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0C8B"/>
  <w15:chartTrackingRefBased/>
  <w15:docId w15:val="{5D10DA15-0077-43B4-BFAD-2A08E473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586"/>
    <w:pPr>
      <w:spacing w:before="240"/>
    </w:pPr>
    <w:rPr>
      <w:rFonts w:ascii="Arial" w:eastAsia="Arial" w:hAnsi="Arial" w:cs="Arial"/>
      <w:color w:val="222222"/>
      <w:sz w:val="24"/>
      <w:szCs w:val="24"/>
    </w:rPr>
  </w:style>
  <w:style w:type="paragraph" w:styleId="Heading1">
    <w:name w:val="heading 1"/>
    <w:basedOn w:val="Normal"/>
    <w:next w:val="Normal"/>
    <w:link w:val="Heading1Char"/>
    <w:uiPriority w:val="9"/>
    <w:qFormat/>
    <w:rsid w:val="00467586"/>
    <w:pPr>
      <w:keepNext/>
      <w:keepLines/>
      <w:spacing w:after="0"/>
      <w:jc w:val="center"/>
      <w:outlineLvl w:val="0"/>
    </w:pPr>
    <w:rPr>
      <w:rFonts w:eastAsiaTheme="majorEastAsia"/>
      <w:sz w:val="40"/>
      <w:szCs w:val="40"/>
    </w:rPr>
  </w:style>
  <w:style w:type="paragraph" w:styleId="Heading2">
    <w:name w:val="heading 2"/>
    <w:basedOn w:val="Normal"/>
    <w:next w:val="Normal"/>
    <w:link w:val="Heading2Char"/>
    <w:uiPriority w:val="9"/>
    <w:unhideWhenUsed/>
    <w:qFormat/>
    <w:rsid w:val="00467586"/>
    <w:pPr>
      <w:keepNext/>
      <w:keepLines/>
      <w:spacing w:before="360" w:after="0"/>
      <w:outlineLvl w:val="1"/>
    </w:pPr>
    <w:rPr>
      <w:rFonts w:eastAsia="Calibr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467586"/>
    <w:rPr>
      <w:rFonts w:ascii="Arial" w:eastAsiaTheme="majorEastAsia" w:hAnsi="Arial" w:cs="Arial"/>
      <w:sz w:val="40"/>
      <w:szCs w:val="40"/>
    </w:rPr>
  </w:style>
  <w:style w:type="character" w:customStyle="1" w:styleId="Heading2Char">
    <w:name w:val="Heading 2 Char"/>
    <w:basedOn w:val="DefaultParagraphFont"/>
    <w:link w:val="Heading2"/>
    <w:uiPriority w:val="9"/>
    <w:rsid w:val="00467586"/>
    <w:rPr>
      <w:rFonts w:ascii="Arial" w:eastAsia="Calibri" w:hAnsi="Arial" w:cs="Arial"/>
      <w:color w:val="222222"/>
      <w:sz w:val="32"/>
      <w:szCs w:val="32"/>
    </w:rPr>
  </w:style>
  <w:style w:type="paragraph" w:styleId="Header">
    <w:name w:val="header"/>
    <w:basedOn w:val="Normal"/>
    <w:link w:val="HeaderChar"/>
    <w:uiPriority w:val="99"/>
    <w:unhideWhenUsed/>
    <w:rsid w:val="0022035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0353"/>
    <w:rPr>
      <w:rFonts w:ascii="Arial" w:eastAsia="Arial" w:hAnsi="Arial" w:cs="Arial"/>
      <w:color w:val="222222"/>
      <w:sz w:val="24"/>
      <w:szCs w:val="24"/>
    </w:rPr>
  </w:style>
  <w:style w:type="paragraph" w:styleId="Footer">
    <w:name w:val="footer"/>
    <w:basedOn w:val="Normal"/>
    <w:link w:val="FooterChar"/>
    <w:uiPriority w:val="99"/>
    <w:unhideWhenUsed/>
    <w:rsid w:val="0022035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0353"/>
    <w:rPr>
      <w:rFonts w:ascii="Arial" w:eastAsia="Arial" w:hAnsi="Arial" w:cs="Arial"/>
      <w:color w:val="2222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14" ma:contentTypeDescription="Create a new document." ma:contentTypeScope="" ma:versionID="efbad001a30761ac368ce088d22267ed">
  <xsd:schema xmlns:xsd="http://www.w3.org/2001/XMLSchema" xmlns:xs="http://www.w3.org/2001/XMLSchema" xmlns:p="http://schemas.microsoft.com/office/2006/metadata/properties" xmlns:ns3="499c420e-0b5b-4562-a19d-a946ef8cb126" xmlns:ns4="af90bf20-2125-4338-8edc-6160896113d8" targetNamespace="http://schemas.microsoft.com/office/2006/metadata/properties" ma:root="true" ma:fieldsID="75ad2c183dec00c1633b5a2248f22dc5" ns3:_="" ns4:_="">
    <xsd:import namespace="499c420e-0b5b-4562-a19d-a946ef8cb126"/>
    <xsd:import namespace="af90bf20-2125-4338-8edc-6160896113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0bf20-2125-4338-8edc-6160896113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C56E2-99E8-4623-8FA1-7F039B293A6C}">
  <ds:schemaRefs>
    <ds:schemaRef ds:uri="http://schemas.microsoft.com/sharepoint/v3/contenttype/forms"/>
  </ds:schemaRefs>
</ds:datastoreItem>
</file>

<file path=customXml/itemProps2.xml><?xml version="1.0" encoding="utf-8"?>
<ds:datastoreItem xmlns:ds="http://schemas.openxmlformats.org/officeDocument/2006/customXml" ds:itemID="{125ED1C7-0442-4924-88CC-FCE6DE726764}">
  <ds:schemaRefs>
    <ds:schemaRef ds:uri="http://purl.org/dc/terms/"/>
    <ds:schemaRef ds:uri="http://schemas.openxmlformats.org/package/2006/metadata/core-properties"/>
    <ds:schemaRef ds:uri="499c420e-0b5b-4562-a19d-a946ef8cb126"/>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af90bf20-2125-4338-8edc-6160896113d8"/>
  </ds:schemaRefs>
</ds:datastoreItem>
</file>

<file path=customXml/itemProps3.xml><?xml version="1.0" encoding="utf-8"?>
<ds:datastoreItem xmlns:ds="http://schemas.openxmlformats.org/officeDocument/2006/customXml" ds:itemID="{09049AE7-A779-4A08-9695-2CE5EE279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af90bf20-2125-4338-8edc-61608961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Pamela</dc:creator>
  <cp:keywords/>
  <dc:description/>
  <cp:lastModifiedBy>James, Cara</cp:lastModifiedBy>
  <cp:revision>4</cp:revision>
  <dcterms:created xsi:type="dcterms:W3CDTF">2021-10-01T15:22:00Z</dcterms:created>
  <dcterms:modified xsi:type="dcterms:W3CDTF">2021-10-05T13:25:00Z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